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83" w:rsidRDefault="00503583" w:rsidP="00E95549">
      <w:pPr>
        <w:bidi/>
        <w:spacing w:line="276" w:lineRule="auto"/>
        <w:jc w:val="both"/>
        <w:rPr>
          <w:rtl/>
        </w:rPr>
      </w:pPr>
    </w:p>
    <w:p w:rsidR="00984872" w:rsidRPr="006E2427" w:rsidRDefault="00D00C7E" w:rsidP="006944C4">
      <w:pPr>
        <w:bidi/>
        <w:spacing w:line="276" w:lineRule="auto"/>
        <w:jc w:val="center"/>
        <w:rPr>
          <w:b/>
          <w:bCs/>
          <w:sz w:val="36"/>
          <w:szCs w:val="36"/>
          <w:rtl/>
          <w:lang w:bidi="ar-IQ"/>
        </w:rPr>
      </w:pPr>
      <w:r w:rsidRPr="006E2427">
        <w:rPr>
          <w:rFonts w:hint="cs"/>
          <w:b/>
          <w:bCs/>
          <w:sz w:val="36"/>
          <w:szCs w:val="36"/>
          <w:rtl/>
          <w:lang w:bidi="ar-IQ"/>
        </w:rPr>
        <w:t>محاضرة الدفاع الشرعي</w:t>
      </w:r>
    </w:p>
    <w:p w:rsidR="00D00C7E" w:rsidRDefault="00D00C7E" w:rsidP="00D00C7E">
      <w:pPr>
        <w:tabs>
          <w:tab w:val="right" w:pos="270"/>
        </w:tabs>
        <w:bidi/>
        <w:jc w:val="center"/>
        <w:rPr>
          <w:b/>
          <w:bCs/>
          <w:sz w:val="16"/>
          <w:szCs w:val="16"/>
          <w:u w:val="single"/>
          <w:rtl/>
          <w:lang w:bidi="ar-IQ"/>
        </w:rPr>
      </w:pPr>
      <w:proofErr w:type="gramStart"/>
      <w:r w:rsidRPr="006E2427">
        <w:rPr>
          <w:b/>
          <w:bCs/>
          <w:sz w:val="36"/>
          <w:szCs w:val="36"/>
          <w:u w:val="single"/>
        </w:rPr>
        <w:t>}}</w:t>
      </w:r>
      <w:r w:rsidRPr="006E2427">
        <w:rPr>
          <w:rFonts w:hint="cs"/>
          <w:b/>
          <w:bCs/>
          <w:sz w:val="36"/>
          <w:szCs w:val="36"/>
          <w:u w:val="single"/>
          <w:rtl/>
        </w:rPr>
        <w:t>الدفاع</w:t>
      </w:r>
      <w:proofErr w:type="gramEnd"/>
      <w:r w:rsidRPr="006E2427">
        <w:rPr>
          <w:rFonts w:hint="cs"/>
          <w:b/>
          <w:bCs/>
          <w:sz w:val="36"/>
          <w:szCs w:val="36"/>
          <w:u w:val="single"/>
          <w:rtl/>
        </w:rPr>
        <w:t xml:space="preserve"> الشرعي كسبب من أسباب الإباحة</w:t>
      </w:r>
      <w:r w:rsidRPr="006E2427">
        <w:rPr>
          <w:b/>
          <w:bCs/>
          <w:sz w:val="36"/>
          <w:szCs w:val="36"/>
          <w:u w:val="single"/>
        </w:rPr>
        <w:t>{{</w:t>
      </w:r>
    </w:p>
    <w:p w:rsidR="006E2427" w:rsidRPr="006E2427" w:rsidRDefault="006E2427" w:rsidP="006E2427">
      <w:pPr>
        <w:tabs>
          <w:tab w:val="right" w:pos="270"/>
        </w:tabs>
        <w:bidi/>
        <w:jc w:val="center"/>
        <w:rPr>
          <w:b/>
          <w:bCs/>
          <w:sz w:val="16"/>
          <w:szCs w:val="16"/>
          <w:u w:val="single"/>
          <w:rtl/>
          <w:lang w:bidi="ar-IQ"/>
        </w:rPr>
      </w:pPr>
    </w:p>
    <w:p w:rsidR="00FA1717" w:rsidRDefault="00B22F87" w:rsidP="008F12EB">
      <w:pPr>
        <w:tabs>
          <w:tab w:val="right" w:pos="270"/>
        </w:tabs>
        <w:bidi/>
        <w:jc w:val="center"/>
        <w:rPr>
          <w:b/>
          <w:bCs/>
          <w:sz w:val="32"/>
          <w:szCs w:val="32"/>
          <w:rtl/>
          <w:lang w:bidi="ar-IQ"/>
        </w:rPr>
      </w:pPr>
      <w:r w:rsidRPr="006E2427">
        <w:rPr>
          <w:rFonts w:hint="cs"/>
          <w:b/>
          <w:bCs/>
          <w:sz w:val="36"/>
          <w:szCs w:val="36"/>
          <w:rtl/>
          <w:lang w:bidi="ar-IQ"/>
        </w:rPr>
        <w:t>مفردات المحاضرة</w:t>
      </w:r>
    </w:p>
    <w:p w:rsidR="006E2427" w:rsidRPr="00B22F87" w:rsidRDefault="006E2427" w:rsidP="006E2427">
      <w:pPr>
        <w:tabs>
          <w:tab w:val="right" w:pos="270"/>
        </w:tabs>
        <w:bidi/>
        <w:jc w:val="center"/>
        <w:rPr>
          <w:rFonts w:hint="cs"/>
          <w:b/>
          <w:bCs/>
          <w:sz w:val="32"/>
          <w:szCs w:val="32"/>
          <w:rtl/>
          <w:lang w:bidi="ar-IQ"/>
        </w:rPr>
      </w:pPr>
    </w:p>
    <w:p w:rsidR="00B22F87" w:rsidRPr="008F12EB" w:rsidRDefault="00947625" w:rsidP="00947625">
      <w:pPr>
        <w:tabs>
          <w:tab w:val="right" w:pos="270"/>
        </w:tabs>
        <w:bidi/>
        <w:jc w:val="both"/>
        <w:rPr>
          <w:rFonts w:hint="cs"/>
          <w:b/>
          <w:bCs/>
          <w:sz w:val="32"/>
          <w:szCs w:val="32"/>
          <w:lang w:bidi="ar-IQ"/>
        </w:rPr>
      </w:pPr>
      <w:r w:rsidRPr="008F12EB">
        <w:rPr>
          <w:rFonts w:hint="cs"/>
          <w:b/>
          <w:bCs/>
          <w:sz w:val="32"/>
          <w:szCs w:val="32"/>
          <w:rtl/>
          <w:lang w:bidi="ar-IQ"/>
        </w:rPr>
        <w:t xml:space="preserve">أولاً:- </w:t>
      </w:r>
      <w:r w:rsidR="00B22F87" w:rsidRPr="008F12EB">
        <w:rPr>
          <w:rFonts w:hint="cs"/>
          <w:b/>
          <w:bCs/>
          <w:sz w:val="32"/>
          <w:szCs w:val="32"/>
          <w:rtl/>
          <w:lang w:bidi="ar-IQ"/>
        </w:rPr>
        <w:t>المقصود بالدفاع الشرعي</w:t>
      </w:r>
    </w:p>
    <w:p w:rsidR="00B22F87" w:rsidRPr="008F12EB" w:rsidRDefault="00947625" w:rsidP="00947625">
      <w:pPr>
        <w:tabs>
          <w:tab w:val="right" w:pos="270"/>
        </w:tabs>
        <w:bidi/>
        <w:jc w:val="both"/>
        <w:rPr>
          <w:rFonts w:hint="cs"/>
          <w:b/>
          <w:bCs/>
          <w:sz w:val="32"/>
          <w:szCs w:val="32"/>
          <w:lang w:bidi="ar-IQ"/>
        </w:rPr>
      </w:pPr>
      <w:r w:rsidRPr="008F12EB">
        <w:rPr>
          <w:rFonts w:hint="cs"/>
          <w:b/>
          <w:bCs/>
          <w:sz w:val="32"/>
          <w:szCs w:val="32"/>
          <w:rtl/>
          <w:lang w:bidi="ar-IQ"/>
        </w:rPr>
        <w:t xml:space="preserve">ثانياً:- </w:t>
      </w:r>
      <w:r w:rsidR="001A661D" w:rsidRPr="008F12EB">
        <w:rPr>
          <w:rFonts w:hint="cs"/>
          <w:b/>
          <w:bCs/>
          <w:sz w:val="32"/>
          <w:szCs w:val="32"/>
          <w:rtl/>
          <w:lang w:bidi="ar-IQ"/>
        </w:rPr>
        <w:t xml:space="preserve">طبيعة الدفاع الشرعي </w:t>
      </w:r>
      <w:r w:rsidRPr="008F12EB">
        <w:rPr>
          <w:rFonts w:hint="cs"/>
          <w:b/>
          <w:bCs/>
          <w:sz w:val="32"/>
          <w:szCs w:val="32"/>
          <w:rtl/>
          <w:lang w:bidi="ar-IQ"/>
        </w:rPr>
        <w:t>والإتجاهات</w:t>
      </w:r>
      <w:r w:rsidR="001A661D" w:rsidRPr="008F12EB">
        <w:rPr>
          <w:rFonts w:hint="cs"/>
          <w:b/>
          <w:bCs/>
          <w:sz w:val="32"/>
          <w:szCs w:val="32"/>
          <w:rtl/>
          <w:lang w:bidi="ar-IQ"/>
        </w:rPr>
        <w:t xml:space="preserve"> الفقهية</w:t>
      </w:r>
    </w:p>
    <w:p w:rsidR="001A661D" w:rsidRPr="008F12EB" w:rsidRDefault="00947625" w:rsidP="00947625">
      <w:pPr>
        <w:tabs>
          <w:tab w:val="right" w:pos="270"/>
        </w:tabs>
        <w:bidi/>
        <w:jc w:val="both"/>
        <w:rPr>
          <w:rFonts w:hint="cs"/>
          <w:b/>
          <w:bCs/>
          <w:sz w:val="32"/>
          <w:szCs w:val="32"/>
          <w:lang w:bidi="ar-IQ"/>
        </w:rPr>
      </w:pPr>
      <w:r w:rsidRPr="008F12EB">
        <w:rPr>
          <w:rFonts w:hint="cs"/>
          <w:b/>
          <w:bCs/>
          <w:sz w:val="32"/>
          <w:szCs w:val="32"/>
          <w:rtl/>
          <w:lang w:bidi="ar-IQ"/>
        </w:rPr>
        <w:t>ثالثاً:</w:t>
      </w:r>
      <w:r w:rsidR="001A661D" w:rsidRPr="008F12EB">
        <w:rPr>
          <w:rFonts w:hint="cs"/>
          <w:b/>
          <w:bCs/>
          <w:sz w:val="32"/>
          <w:szCs w:val="32"/>
          <w:rtl/>
          <w:lang w:bidi="ar-IQ"/>
        </w:rPr>
        <w:t>المصلحة المعتبرة من الدفاع الشرعي</w:t>
      </w:r>
    </w:p>
    <w:p w:rsidR="001A661D" w:rsidRPr="008F12EB" w:rsidRDefault="00947625" w:rsidP="00947625">
      <w:pPr>
        <w:tabs>
          <w:tab w:val="right" w:pos="270"/>
        </w:tabs>
        <w:bidi/>
        <w:jc w:val="both"/>
        <w:rPr>
          <w:rFonts w:hint="cs"/>
          <w:b/>
          <w:bCs/>
          <w:sz w:val="32"/>
          <w:szCs w:val="32"/>
          <w:lang w:bidi="ar-IQ"/>
        </w:rPr>
      </w:pPr>
      <w:r w:rsidRPr="008F12EB">
        <w:rPr>
          <w:rFonts w:hint="cs"/>
          <w:b/>
          <w:bCs/>
          <w:sz w:val="32"/>
          <w:szCs w:val="32"/>
          <w:rtl/>
          <w:lang w:bidi="ar-IQ"/>
        </w:rPr>
        <w:t xml:space="preserve">رابعاً:- </w:t>
      </w:r>
      <w:r w:rsidR="007467EB" w:rsidRPr="008F12EB">
        <w:rPr>
          <w:rFonts w:hint="cs"/>
          <w:b/>
          <w:bCs/>
          <w:sz w:val="32"/>
          <w:szCs w:val="32"/>
          <w:rtl/>
          <w:lang w:bidi="ar-IQ"/>
        </w:rPr>
        <w:t>أساس الدفاع الشرعي</w:t>
      </w:r>
    </w:p>
    <w:p w:rsidR="007467EB" w:rsidRPr="008F12EB" w:rsidRDefault="00947625" w:rsidP="00947625">
      <w:pPr>
        <w:tabs>
          <w:tab w:val="right" w:pos="270"/>
        </w:tabs>
        <w:bidi/>
        <w:jc w:val="both"/>
        <w:rPr>
          <w:b/>
          <w:bCs/>
          <w:sz w:val="32"/>
          <w:szCs w:val="32"/>
          <w:rtl/>
          <w:lang w:bidi="ar-IQ"/>
        </w:rPr>
      </w:pPr>
      <w:r w:rsidRPr="008F12EB">
        <w:rPr>
          <w:rFonts w:hint="cs"/>
          <w:b/>
          <w:bCs/>
          <w:sz w:val="32"/>
          <w:szCs w:val="32"/>
          <w:rtl/>
          <w:lang w:bidi="ar-IQ"/>
        </w:rPr>
        <w:t xml:space="preserve">خامساً:- </w:t>
      </w:r>
      <w:r w:rsidR="007467EB" w:rsidRPr="008F12EB">
        <w:rPr>
          <w:rFonts w:hint="cs"/>
          <w:b/>
          <w:bCs/>
          <w:sz w:val="32"/>
          <w:szCs w:val="32"/>
          <w:rtl/>
          <w:lang w:bidi="ar-IQ"/>
        </w:rPr>
        <w:t xml:space="preserve">عناصر الإعتداء </w:t>
      </w:r>
    </w:p>
    <w:p w:rsidR="00947625" w:rsidRDefault="00947625" w:rsidP="00947625">
      <w:pPr>
        <w:pStyle w:val="ListParagraph"/>
        <w:numPr>
          <w:ilvl w:val="0"/>
          <w:numId w:val="15"/>
        </w:numPr>
        <w:tabs>
          <w:tab w:val="right" w:pos="270"/>
        </w:tabs>
        <w:bidi/>
        <w:jc w:val="both"/>
        <w:rPr>
          <w:rFonts w:hint="cs"/>
          <w:sz w:val="32"/>
          <w:szCs w:val="32"/>
          <w:lang w:bidi="ar-IQ"/>
        </w:rPr>
      </w:pPr>
      <w:r>
        <w:rPr>
          <w:rFonts w:hint="cs"/>
          <w:sz w:val="32"/>
          <w:szCs w:val="32"/>
          <w:rtl/>
          <w:lang w:bidi="ar-IQ"/>
        </w:rPr>
        <w:t xml:space="preserve">العنصر المادي </w:t>
      </w:r>
    </w:p>
    <w:p w:rsidR="00947625" w:rsidRPr="00947625" w:rsidRDefault="00947625" w:rsidP="00947625">
      <w:pPr>
        <w:pStyle w:val="ListParagraph"/>
        <w:numPr>
          <w:ilvl w:val="0"/>
          <w:numId w:val="15"/>
        </w:numPr>
        <w:tabs>
          <w:tab w:val="right" w:pos="270"/>
        </w:tabs>
        <w:bidi/>
        <w:jc w:val="both"/>
        <w:rPr>
          <w:sz w:val="32"/>
          <w:szCs w:val="32"/>
          <w:lang w:bidi="ar-IQ"/>
        </w:rPr>
      </w:pPr>
      <w:r>
        <w:rPr>
          <w:rFonts w:hint="cs"/>
          <w:sz w:val="32"/>
          <w:szCs w:val="32"/>
          <w:rtl/>
          <w:lang w:bidi="ar-IQ"/>
        </w:rPr>
        <w:t>العنصر المعنوي</w:t>
      </w:r>
    </w:p>
    <w:p w:rsidR="007467EB" w:rsidRPr="008F12EB" w:rsidRDefault="00947625" w:rsidP="00947625">
      <w:pPr>
        <w:tabs>
          <w:tab w:val="right" w:pos="270"/>
        </w:tabs>
        <w:bidi/>
        <w:jc w:val="both"/>
        <w:rPr>
          <w:b/>
          <w:bCs/>
          <w:sz w:val="32"/>
          <w:szCs w:val="32"/>
          <w:rtl/>
          <w:lang w:bidi="ar-IQ"/>
        </w:rPr>
      </w:pPr>
      <w:r w:rsidRPr="008F12EB">
        <w:rPr>
          <w:rFonts w:hint="cs"/>
          <w:b/>
          <w:bCs/>
          <w:sz w:val="32"/>
          <w:szCs w:val="32"/>
          <w:rtl/>
          <w:lang w:bidi="ar-IQ"/>
        </w:rPr>
        <w:t xml:space="preserve">سادساً:- </w:t>
      </w:r>
      <w:r w:rsidR="007467EB" w:rsidRPr="008F12EB">
        <w:rPr>
          <w:rFonts w:hint="cs"/>
          <w:b/>
          <w:bCs/>
          <w:sz w:val="32"/>
          <w:szCs w:val="32"/>
          <w:rtl/>
          <w:lang w:bidi="ar-IQ"/>
        </w:rPr>
        <w:t>صور الإعتداء</w:t>
      </w:r>
      <w:r w:rsidRPr="008F12EB">
        <w:rPr>
          <w:rFonts w:hint="cs"/>
          <w:b/>
          <w:bCs/>
          <w:sz w:val="32"/>
          <w:szCs w:val="32"/>
          <w:rtl/>
          <w:lang w:bidi="ar-IQ"/>
        </w:rPr>
        <w:t xml:space="preserve"> والإتجاهات الفقهية</w:t>
      </w:r>
    </w:p>
    <w:p w:rsidR="00947625" w:rsidRDefault="00947625" w:rsidP="00947625">
      <w:pPr>
        <w:pStyle w:val="ListParagraph"/>
        <w:numPr>
          <w:ilvl w:val="0"/>
          <w:numId w:val="15"/>
        </w:numPr>
        <w:tabs>
          <w:tab w:val="right" w:pos="270"/>
        </w:tabs>
        <w:bidi/>
        <w:jc w:val="both"/>
        <w:rPr>
          <w:rFonts w:hint="cs"/>
          <w:sz w:val="32"/>
          <w:szCs w:val="32"/>
          <w:lang w:bidi="ar-IQ"/>
        </w:rPr>
      </w:pPr>
      <w:r>
        <w:rPr>
          <w:rFonts w:hint="cs"/>
          <w:sz w:val="32"/>
          <w:szCs w:val="32"/>
          <w:rtl/>
          <w:lang w:bidi="ar-IQ"/>
        </w:rPr>
        <w:t>الإعتداء الإيجابي والإعتداء السلبي</w:t>
      </w:r>
    </w:p>
    <w:p w:rsidR="00947625" w:rsidRDefault="00947625" w:rsidP="00947625">
      <w:pPr>
        <w:pStyle w:val="ListParagraph"/>
        <w:numPr>
          <w:ilvl w:val="0"/>
          <w:numId w:val="15"/>
        </w:numPr>
        <w:tabs>
          <w:tab w:val="right" w:pos="270"/>
        </w:tabs>
        <w:bidi/>
        <w:jc w:val="both"/>
        <w:rPr>
          <w:rFonts w:hint="cs"/>
          <w:sz w:val="32"/>
          <w:szCs w:val="32"/>
          <w:lang w:bidi="ar-IQ"/>
        </w:rPr>
      </w:pPr>
      <w:r>
        <w:rPr>
          <w:rFonts w:hint="cs"/>
          <w:sz w:val="32"/>
          <w:szCs w:val="32"/>
          <w:rtl/>
          <w:lang w:bidi="ar-IQ"/>
        </w:rPr>
        <w:t>الإعتداء الحقيقي والإعتداء الوهمي</w:t>
      </w:r>
    </w:p>
    <w:p w:rsidR="00947625" w:rsidRPr="00947625" w:rsidRDefault="00947625" w:rsidP="00947625">
      <w:pPr>
        <w:pStyle w:val="ListParagraph"/>
        <w:numPr>
          <w:ilvl w:val="0"/>
          <w:numId w:val="15"/>
        </w:numPr>
        <w:tabs>
          <w:tab w:val="right" w:pos="270"/>
        </w:tabs>
        <w:bidi/>
        <w:jc w:val="both"/>
        <w:rPr>
          <w:rFonts w:hint="cs"/>
          <w:sz w:val="32"/>
          <w:szCs w:val="32"/>
          <w:lang w:bidi="ar-IQ"/>
        </w:rPr>
      </w:pPr>
      <w:r>
        <w:rPr>
          <w:rFonts w:hint="cs"/>
          <w:sz w:val="32"/>
          <w:szCs w:val="32"/>
          <w:rtl/>
          <w:lang w:bidi="ar-IQ"/>
        </w:rPr>
        <w:t>الإعتداء العمدي والإعتداء غير العمدي</w:t>
      </w:r>
    </w:p>
    <w:p w:rsidR="007467EB" w:rsidRPr="008F12EB" w:rsidRDefault="00947625" w:rsidP="00947625">
      <w:pPr>
        <w:tabs>
          <w:tab w:val="right" w:pos="270"/>
        </w:tabs>
        <w:bidi/>
        <w:jc w:val="both"/>
        <w:rPr>
          <w:b/>
          <w:bCs/>
          <w:sz w:val="32"/>
          <w:szCs w:val="32"/>
          <w:rtl/>
          <w:lang w:bidi="ar-IQ"/>
        </w:rPr>
      </w:pPr>
      <w:r w:rsidRPr="008F12EB">
        <w:rPr>
          <w:rFonts w:hint="cs"/>
          <w:b/>
          <w:bCs/>
          <w:sz w:val="32"/>
          <w:szCs w:val="32"/>
          <w:rtl/>
          <w:lang w:bidi="ar-IQ"/>
        </w:rPr>
        <w:t xml:space="preserve">سابعاً:- </w:t>
      </w:r>
      <w:r w:rsidR="007467EB" w:rsidRPr="008F12EB">
        <w:rPr>
          <w:rFonts w:hint="cs"/>
          <w:b/>
          <w:bCs/>
          <w:sz w:val="32"/>
          <w:szCs w:val="32"/>
          <w:rtl/>
          <w:lang w:bidi="ar-IQ"/>
        </w:rPr>
        <w:t>شروط الإعتداء</w:t>
      </w:r>
    </w:p>
    <w:p w:rsidR="00947625" w:rsidRDefault="00947625" w:rsidP="00947625">
      <w:pPr>
        <w:pStyle w:val="ListParagraph"/>
        <w:numPr>
          <w:ilvl w:val="0"/>
          <w:numId w:val="15"/>
        </w:numPr>
        <w:tabs>
          <w:tab w:val="right" w:pos="270"/>
        </w:tabs>
        <w:bidi/>
        <w:jc w:val="both"/>
        <w:rPr>
          <w:rFonts w:hint="cs"/>
          <w:sz w:val="32"/>
          <w:szCs w:val="32"/>
          <w:lang w:bidi="ar-IQ"/>
        </w:rPr>
      </w:pPr>
      <w:r>
        <w:rPr>
          <w:rFonts w:hint="cs"/>
          <w:sz w:val="32"/>
          <w:szCs w:val="32"/>
          <w:rtl/>
          <w:lang w:bidi="ar-IQ"/>
        </w:rPr>
        <w:t>وجود الإعتداء أو الخطر وأن يكون حالاً</w:t>
      </w:r>
    </w:p>
    <w:p w:rsidR="00947625" w:rsidRDefault="008F12EB" w:rsidP="00947625">
      <w:pPr>
        <w:pStyle w:val="ListParagraph"/>
        <w:numPr>
          <w:ilvl w:val="0"/>
          <w:numId w:val="15"/>
        </w:numPr>
        <w:tabs>
          <w:tab w:val="right" w:pos="270"/>
        </w:tabs>
        <w:bidi/>
        <w:jc w:val="both"/>
        <w:rPr>
          <w:rFonts w:hint="cs"/>
          <w:sz w:val="32"/>
          <w:szCs w:val="32"/>
          <w:lang w:bidi="ar-IQ"/>
        </w:rPr>
      </w:pPr>
      <w:r>
        <w:rPr>
          <w:rFonts w:hint="cs"/>
          <w:sz w:val="32"/>
          <w:szCs w:val="32"/>
          <w:rtl/>
          <w:lang w:bidi="ar-IQ"/>
        </w:rPr>
        <w:t>خطر ال</w:t>
      </w:r>
      <w:r w:rsidR="00947625">
        <w:rPr>
          <w:rFonts w:hint="cs"/>
          <w:sz w:val="32"/>
          <w:szCs w:val="32"/>
          <w:rtl/>
          <w:lang w:bidi="ar-IQ"/>
        </w:rPr>
        <w:t>إعتداء غير مشروع</w:t>
      </w:r>
    </w:p>
    <w:p w:rsidR="00947625" w:rsidRPr="00947625" w:rsidRDefault="008F12EB" w:rsidP="00947625">
      <w:pPr>
        <w:pStyle w:val="ListParagraph"/>
        <w:numPr>
          <w:ilvl w:val="0"/>
          <w:numId w:val="15"/>
        </w:numPr>
        <w:tabs>
          <w:tab w:val="right" w:pos="270"/>
        </w:tabs>
        <w:bidi/>
        <w:jc w:val="both"/>
        <w:rPr>
          <w:sz w:val="32"/>
          <w:szCs w:val="32"/>
          <w:lang w:bidi="ar-IQ"/>
        </w:rPr>
      </w:pPr>
      <w:r>
        <w:rPr>
          <w:rFonts w:hint="cs"/>
          <w:sz w:val="32"/>
          <w:szCs w:val="32"/>
          <w:rtl/>
          <w:lang w:bidi="ar-IQ"/>
        </w:rPr>
        <w:t xml:space="preserve">خطر </w:t>
      </w:r>
      <w:r w:rsidR="00947625">
        <w:rPr>
          <w:rFonts w:hint="cs"/>
          <w:sz w:val="32"/>
          <w:szCs w:val="32"/>
          <w:rtl/>
          <w:lang w:bidi="ar-IQ"/>
        </w:rPr>
        <w:t xml:space="preserve">الإعتداء على النفس أو المال </w:t>
      </w:r>
    </w:p>
    <w:p w:rsidR="007467EB" w:rsidRDefault="008F12EB" w:rsidP="008F12EB">
      <w:pPr>
        <w:tabs>
          <w:tab w:val="right" w:pos="270"/>
        </w:tabs>
        <w:bidi/>
        <w:jc w:val="both"/>
        <w:rPr>
          <w:b/>
          <w:bCs/>
          <w:sz w:val="32"/>
          <w:szCs w:val="32"/>
          <w:rtl/>
          <w:lang w:bidi="ar-IQ"/>
        </w:rPr>
      </w:pPr>
      <w:r w:rsidRPr="008F12EB">
        <w:rPr>
          <w:rFonts w:hint="cs"/>
          <w:b/>
          <w:bCs/>
          <w:sz w:val="32"/>
          <w:szCs w:val="32"/>
          <w:rtl/>
          <w:lang w:bidi="ar-IQ"/>
        </w:rPr>
        <w:t xml:space="preserve">ثامناً:- </w:t>
      </w:r>
      <w:r w:rsidR="007467EB" w:rsidRPr="008F12EB">
        <w:rPr>
          <w:rFonts w:hint="cs"/>
          <w:b/>
          <w:bCs/>
          <w:sz w:val="32"/>
          <w:szCs w:val="32"/>
          <w:rtl/>
          <w:lang w:bidi="ar-IQ"/>
        </w:rPr>
        <w:t>أسئلة متفرقة</w:t>
      </w:r>
    </w:p>
    <w:p w:rsidR="006E2427" w:rsidRDefault="006E2427" w:rsidP="006E2427">
      <w:pPr>
        <w:tabs>
          <w:tab w:val="right" w:pos="270"/>
        </w:tabs>
        <w:bidi/>
        <w:jc w:val="both"/>
        <w:rPr>
          <w:b/>
          <w:bCs/>
          <w:sz w:val="32"/>
          <w:szCs w:val="32"/>
          <w:rtl/>
          <w:lang w:bidi="ar-IQ"/>
        </w:rPr>
      </w:pPr>
    </w:p>
    <w:p w:rsidR="006E2427" w:rsidRPr="008F12EB" w:rsidRDefault="006E2427" w:rsidP="006E2427">
      <w:pPr>
        <w:tabs>
          <w:tab w:val="right" w:pos="270"/>
        </w:tabs>
        <w:bidi/>
        <w:jc w:val="both"/>
        <w:rPr>
          <w:b/>
          <w:bCs/>
          <w:sz w:val="32"/>
          <w:szCs w:val="32"/>
          <w:lang w:bidi="ar-IQ"/>
        </w:rPr>
      </w:pPr>
    </w:p>
    <w:p w:rsidR="00984872" w:rsidRPr="007467EB" w:rsidRDefault="00984872" w:rsidP="007467EB">
      <w:pPr>
        <w:shd w:val="clear" w:color="auto" w:fill="DEEAF6" w:themeFill="accent1" w:themeFillTint="33"/>
        <w:bidi/>
        <w:spacing w:line="276" w:lineRule="auto"/>
        <w:jc w:val="center"/>
        <w:rPr>
          <w:b/>
          <w:bCs/>
          <w:sz w:val="32"/>
          <w:szCs w:val="32"/>
          <w:rtl/>
          <w:lang w:bidi="ar-IQ"/>
        </w:rPr>
      </w:pPr>
      <w:r w:rsidRPr="007467EB">
        <w:rPr>
          <w:rFonts w:hint="cs"/>
          <w:b/>
          <w:bCs/>
          <w:sz w:val="32"/>
          <w:szCs w:val="32"/>
          <w:rtl/>
          <w:lang w:bidi="ar-IQ"/>
        </w:rPr>
        <w:lastRenderedPageBreak/>
        <w:t>المقصود بالدفاع الشرعي:-</w:t>
      </w:r>
    </w:p>
    <w:p w:rsidR="00984872" w:rsidRDefault="00984872" w:rsidP="00227680">
      <w:pPr>
        <w:bidi/>
        <w:spacing w:line="276" w:lineRule="auto"/>
        <w:jc w:val="both"/>
        <w:rPr>
          <w:sz w:val="32"/>
          <w:szCs w:val="32"/>
          <w:rtl/>
          <w:lang w:bidi="ar-IQ"/>
        </w:rPr>
      </w:pPr>
      <w:r>
        <w:rPr>
          <w:sz w:val="32"/>
          <w:szCs w:val="32"/>
          <w:rtl/>
          <w:lang w:bidi="ar-IQ"/>
        </w:rPr>
        <w:tab/>
      </w:r>
      <w:r>
        <w:rPr>
          <w:rFonts w:hint="cs"/>
          <w:sz w:val="32"/>
          <w:szCs w:val="32"/>
          <w:rtl/>
          <w:lang w:bidi="ar-IQ"/>
        </w:rPr>
        <w:t>هو عبارة عن حالة يرفع فيها المشرع يده من تجريم تلك الأفعال التي تدخل في صميم ردة الفعل الإنسانية في الدفاع عن النفس وإن ردة الفعل هذه ليس فقط إنسانية وإنما هي كونية ممن أن توجه حتى للحجر أو الحيوان ف</w:t>
      </w:r>
      <w:r w:rsidR="00227680">
        <w:rPr>
          <w:rFonts w:hint="cs"/>
          <w:sz w:val="32"/>
          <w:szCs w:val="32"/>
          <w:rtl/>
          <w:lang w:bidi="ar-IQ"/>
        </w:rPr>
        <w:t>تكون لهما ردة فعل، وهذه ردة الفعل حاول المشرع أن يقننها حتى لا تخرج عن إطارها الفطري ولا تحسب إنتقاماً.</w:t>
      </w:r>
      <w:r>
        <w:rPr>
          <w:rFonts w:hint="cs"/>
          <w:sz w:val="32"/>
          <w:szCs w:val="32"/>
          <w:rtl/>
          <w:lang w:bidi="ar-IQ"/>
        </w:rPr>
        <w:t xml:space="preserve"> </w:t>
      </w:r>
    </w:p>
    <w:p w:rsidR="005A3B79" w:rsidRPr="007467EB" w:rsidRDefault="005A3B79" w:rsidP="007467EB">
      <w:pPr>
        <w:shd w:val="clear" w:color="auto" w:fill="DEEAF6" w:themeFill="accent1" w:themeFillTint="33"/>
        <w:bidi/>
        <w:spacing w:line="276" w:lineRule="auto"/>
        <w:jc w:val="center"/>
        <w:rPr>
          <w:rFonts w:hint="cs"/>
          <w:b/>
          <w:bCs/>
          <w:sz w:val="32"/>
          <w:szCs w:val="32"/>
          <w:rtl/>
          <w:lang w:bidi="ar-IQ"/>
        </w:rPr>
      </w:pPr>
      <w:r w:rsidRPr="007467EB">
        <w:rPr>
          <w:rFonts w:hint="cs"/>
          <w:b/>
          <w:bCs/>
          <w:sz w:val="32"/>
          <w:szCs w:val="32"/>
          <w:rtl/>
          <w:lang w:bidi="ar-IQ"/>
        </w:rPr>
        <w:t>طبيعة الدفاع الشرعي:-</w:t>
      </w:r>
    </w:p>
    <w:p w:rsidR="005A3B79" w:rsidRDefault="005A3B79" w:rsidP="005A3B79">
      <w:pPr>
        <w:bidi/>
        <w:spacing w:line="276" w:lineRule="auto"/>
        <w:jc w:val="both"/>
        <w:rPr>
          <w:rFonts w:hint="cs"/>
          <w:sz w:val="32"/>
          <w:szCs w:val="32"/>
          <w:rtl/>
          <w:lang w:bidi="ar-IQ"/>
        </w:rPr>
      </w:pPr>
      <w:r>
        <w:rPr>
          <w:sz w:val="32"/>
          <w:szCs w:val="32"/>
          <w:rtl/>
          <w:lang w:bidi="ar-IQ"/>
        </w:rPr>
        <w:tab/>
      </w:r>
      <w:r>
        <w:rPr>
          <w:rFonts w:hint="cs"/>
          <w:sz w:val="32"/>
          <w:szCs w:val="32"/>
          <w:rtl/>
          <w:lang w:bidi="ar-IQ"/>
        </w:rPr>
        <w:t>هناك إختلافات فقهية بصدد طبيعة الدفاع الشرعي وهي:-</w:t>
      </w:r>
    </w:p>
    <w:p w:rsidR="005A3B79" w:rsidRPr="001A661D" w:rsidRDefault="005A3B79" w:rsidP="005A3B79">
      <w:pPr>
        <w:bidi/>
        <w:spacing w:line="276" w:lineRule="auto"/>
        <w:jc w:val="both"/>
        <w:rPr>
          <w:b/>
          <w:bCs/>
          <w:sz w:val="32"/>
          <w:szCs w:val="32"/>
          <w:rtl/>
          <w:lang w:bidi="ar-IQ"/>
        </w:rPr>
      </w:pPr>
      <w:r w:rsidRPr="001A661D">
        <w:rPr>
          <w:rFonts w:hint="cs"/>
          <w:b/>
          <w:bCs/>
          <w:sz w:val="32"/>
          <w:szCs w:val="32"/>
          <w:rtl/>
          <w:lang w:bidi="ar-IQ"/>
        </w:rPr>
        <w:t xml:space="preserve">الإتجاه الأول:- </w:t>
      </w:r>
    </w:p>
    <w:p w:rsidR="005A3B79" w:rsidRDefault="005A3B79" w:rsidP="005A3B79">
      <w:pPr>
        <w:bidi/>
        <w:spacing w:line="276" w:lineRule="auto"/>
        <w:ind w:firstLine="720"/>
        <w:jc w:val="both"/>
        <w:rPr>
          <w:sz w:val="32"/>
          <w:szCs w:val="32"/>
          <w:rtl/>
          <w:lang w:bidi="ar-IQ"/>
        </w:rPr>
      </w:pPr>
      <w:r>
        <w:rPr>
          <w:rFonts w:hint="cs"/>
          <w:sz w:val="32"/>
          <w:szCs w:val="32"/>
          <w:rtl/>
          <w:lang w:bidi="ar-IQ"/>
        </w:rPr>
        <w:t>يعتبر الدفاع الشرعي من موانع المسؤولية حيث يستندون في رأيهم إلى فكرة الإكراه المعنوي على إن الإعتداء الواقع على شخص يسبب له حالة من الإضطراب والإنفعال وإذا دافع فإنما يكون عاملاً بالميل الغريزي الذي يدفعه إلى المحافظة على نفسه.</w:t>
      </w:r>
    </w:p>
    <w:p w:rsidR="005A3B79" w:rsidRPr="001A661D" w:rsidRDefault="005A3B79" w:rsidP="005A3B79">
      <w:pPr>
        <w:bidi/>
        <w:spacing w:line="276" w:lineRule="auto"/>
        <w:jc w:val="both"/>
        <w:rPr>
          <w:b/>
          <w:bCs/>
          <w:sz w:val="32"/>
          <w:szCs w:val="32"/>
          <w:rtl/>
          <w:lang w:bidi="ar-IQ"/>
        </w:rPr>
      </w:pPr>
      <w:r w:rsidRPr="001A661D">
        <w:rPr>
          <w:rFonts w:hint="cs"/>
          <w:b/>
          <w:bCs/>
          <w:sz w:val="32"/>
          <w:szCs w:val="32"/>
          <w:rtl/>
          <w:lang w:bidi="ar-IQ"/>
        </w:rPr>
        <w:t>الرد على هذا الإتجاه:-</w:t>
      </w:r>
    </w:p>
    <w:p w:rsidR="00C23321" w:rsidRDefault="005A3B79" w:rsidP="00C23321">
      <w:pPr>
        <w:bidi/>
        <w:spacing w:line="276" w:lineRule="auto"/>
        <w:ind w:firstLine="720"/>
        <w:jc w:val="both"/>
        <w:rPr>
          <w:sz w:val="32"/>
          <w:szCs w:val="32"/>
          <w:rtl/>
          <w:lang w:bidi="ar-IQ"/>
        </w:rPr>
      </w:pPr>
      <w:r>
        <w:rPr>
          <w:sz w:val="32"/>
          <w:szCs w:val="32"/>
          <w:rtl/>
          <w:lang w:bidi="ar-IQ"/>
        </w:rPr>
        <w:tab/>
      </w:r>
      <w:r w:rsidR="001C0301">
        <w:rPr>
          <w:rFonts w:hint="cs"/>
          <w:sz w:val="32"/>
          <w:szCs w:val="32"/>
          <w:rtl/>
          <w:lang w:bidi="ar-IQ"/>
        </w:rPr>
        <w:t xml:space="preserve">لقد وجه النقد لهذا الرأي الفقهي بالقول </w:t>
      </w:r>
      <w:r w:rsidR="001C0301">
        <w:rPr>
          <w:rFonts w:hint="cs"/>
          <w:sz w:val="32"/>
          <w:szCs w:val="32"/>
          <w:rtl/>
          <w:lang w:bidi="ar-IQ"/>
        </w:rPr>
        <w:t>إن المشرع قد أخذ بالدفاع الشرعي كسبب من أسباب الإباحة وليس كمانع من موانع المسؤولية كالإكراه المعنوي كون إن الفاصل فيما بين الإثنين (الدفاع الشرعي والإكراه المعنوي) هو (فاصل أو عنصر زمني) أي بمعنى إن مقدار الضعف في حرية الإختيار بين الإثنين كبير جداً حيث إن الإكراه المعنوي توجد مسافة أو مساحة للتفكير للشخص المكره أما في حالة الدفاع الشرعي تكون هذه المسافة أضيق حيث إن حالة الإرتباك تكون أكبر من الإكراه المعنوي لأن الخطر يدعو الشخص إلى إتخاذ القرار بسرعة أي حالة توجب المدافع توجيه الدفاع إلى مصدر الخطر أما في الإكراه المعنوي فيكون توجيه السلوك لأي أمر يستوجب دفع الخطر الذي ينتج منه الإكراه المعنوي</w:t>
      </w:r>
      <w:r w:rsidR="00C23321">
        <w:rPr>
          <w:rFonts w:hint="cs"/>
          <w:sz w:val="32"/>
          <w:szCs w:val="32"/>
          <w:rtl/>
          <w:lang w:bidi="ar-IQ"/>
        </w:rPr>
        <w:t xml:space="preserve">، فإن </w:t>
      </w:r>
      <w:r w:rsidR="00C23321">
        <w:rPr>
          <w:rFonts w:hint="cs"/>
          <w:b/>
          <w:bCs/>
          <w:sz w:val="32"/>
          <w:szCs w:val="32"/>
          <w:rtl/>
          <w:lang w:bidi="ar-IQ"/>
        </w:rPr>
        <w:t xml:space="preserve">الظروف الزمانية والمكانية والشخصية قد تختلف من شخص لآخر ومن زمان لآخر ومن مكان لآخر، </w:t>
      </w:r>
      <w:r w:rsidR="00C23321">
        <w:rPr>
          <w:rFonts w:hint="cs"/>
          <w:sz w:val="32"/>
          <w:szCs w:val="32"/>
          <w:rtl/>
          <w:lang w:bidi="ar-IQ"/>
        </w:rPr>
        <w:t>لأن حالة الدفاع الشرعي تقاس بمقياس شخصي وإن كانت ذات طبيعة معنوية.</w:t>
      </w:r>
    </w:p>
    <w:p w:rsidR="00C23321" w:rsidRDefault="00C23321" w:rsidP="00C23321">
      <w:pPr>
        <w:bidi/>
        <w:spacing w:line="276" w:lineRule="auto"/>
        <w:jc w:val="both"/>
        <w:rPr>
          <w:sz w:val="32"/>
          <w:szCs w:val="32"/>
          <w:rtl/>
          <w:lang w:bidi="ar-IQ"/>
        </w:rPr>
      </w:pPr>
      <w:r>
        <w:rPr>
          <w:rFonts w:hint="cs"/>
          <w:sz w:val="32"/>
          <w:szCs w:val="32"/>
          <w:rtl/>
          <w:lang w:bidi="ar-IQ"/>
        </w:rPr>
        <w:t>فالمتعلم يدافع بطريقة مختلفة عن غير المتعلم (الجاهل)</w:t>
      </w:r>
    </w:p>
    <w:p w:rsidR="00C23321" w:rsidRDefault="00C23321" w:rsidP="00C23321">
      <w:pPr>
        <w:bidi/>
        <w:spacing w:line="276" w:lineRule="auto"/>
        <w:jc w:val="both"/>
        <w:rPr>
          <w:sz w:val="32"/>
          <w:szCs w:val="32"/>
          <w:rtl/>
          <w:lang w:bidi="ar-IQ"/>
        </w:rPr>
      </w:pPr>
      <w:r>
        <w:rPr>
          <w:rFonts w:hint="cs"/>
          <w:sz w:val="32"/>
          <w:szCs w:val="32"/>
          <w:rtl/>
          <w:lang w:bidi="ar-IQ"/>
        </w:rPr>
        <w:t>أهل الريف يدافعون بطريقة مختلفة عن أهل المدينة</w:t>
      </w:r>
    </w:p>
    <w:p w:rsidR="00C23321" w:rsidRDefault="00C23321" w:rsidP="00C23321">
      <w:pPr>
        <w:bidi/>
        <w:spacing w:line="276" w:lineRule="auto"/>
        <w:jc w:val="both"/>
        <w:rPr>
          <w:sz w:val="32"/>
          <w:szCs w:val="32"/>
          <w:rtl/>
          <w:lang w:bidi="ar-IQ"/>
        </w:rPr>
      </w:pPr>
      <w:r>
        <w:rPr>
          <w:rFonts w:hint="cs"/>
          <w:sz w:val="32"/>
          <w:szCs w:val="32"/>
          <w:rtl/>
          <w:lang w:bidi="ar-IQ"/>
        </w:rPr>
        <w:t>وقت الليل يكون فيه الدفاع أكبر من وقت النهار</w:t>
      </w:r>
    </w:p>
    <w:p w:rsidR="005A3B79" w:rsidRPr="001A661D" w:rsidRDefault="005A3B79" w:rsidP="001C0301">
      <w:pPr>
        <w:bidi/>
        <w:spacing w:line="276" w:lineRule="auto"/>
        <w:jc w:val="both"/>
        <w:rPr>
          <w:rFonts w:hint="cs"/>
          <w:sz w:val="16"/>
          <w:szCs w:val="16"/>
          <w:rtl/>
          <w:lang w:bidi="ar-IQ"/>
        </w:rPr>
      </w:pPr>
    </w:p>
    <w:p w:rsidR="001C0301" w:rsidRPr="001A661D" w:rsidRDefault="001C0301" w:rsidP="001C0301">
      <w:pPr>
        <w:bidi/>
        <w:spacing w:line="276" w:lineRule="auto"/>
        <w:jc w:val="both"/>
        <w:rPr>
          <w:rFonts w:hint="cs"/>
          <w:b/>
          <w:bCs/>
          <w:sz w:val="32"/>
          <w:szCs w:val="32"/>
          <w:rtl/>
          <w:lang w:bidi="ar-IQ"/>
        </w:rPr>
      </w:pPr>
      <w:r w:rsidRPr="001A661D">
        <w:rPr>
          <w:rFonts w:hint="cs"/>
          <w:b/>
          <w:bCs/>
          <w:sz w:val="32"/>
          <w:szCs w:val="32"/>
          <w:rtl/>
          <w:lang w:bidi="ar-IQ"/>
        </w:rPr>
        <w:lastRenderedPageBreak/>
        <w:t xml:space="preserve">الإتجاه الثاني:- </w:t>
      </w:r>
    </w:p>
    <w:p w:rsidR="001C0301" w:rsidRDefault="001C0301" w:rsidP="001C0301">
      <w:pPr>
        <w:bidi/>
        <w:spacing w:line="276" w:lineRule="auto"/>
        <w:jc w:val="both"/>
        <w:rPr>
          <w:rFonts w:hint="cs"/>
          <w:sz w:val="32"/>
          <w:szCs w:val="32"/>
          <w:rtl/>
          <w:lang w:bidi="ar-IQ"/>
        </w:rPr>
      </w:pPr>
      <w:r>
        <w:rPr>
          <w:sz w:val="32"/>
          <w:szCs w:val="32"/>
          <w:rtl/>
          <w:lang w:bidi="ar-IQ"/>
        </w:rPr>
        <w:tab/>
      </w:r>
      <w:r>
        <w:rPr>
          <w:rFonts w:hint="cs"/>
          <w:sz w:val="32"/>
          <w:szCs w:val="32"/>
          <w:rtl/>
          <w:lang w:bidi="ar-IQ"/>
        </w:rPr>
        <w:t>يعتبرون إن الدفاع الشرعي تفويضاً قانونياً بإستعمال السلطة بوصفه مما يقوم به رجل الأمن لمنع وقوع الجرائم أي إن الشخص الذي يقوم بالدفاع يقوم مقام رجل الأمن حيث لا يستطع الإستعانة به لدفع هذا الإعتداء.</w:t>
      </w:r>
    </w:p>
    <w:p w:rsidR="001C0301" w:rsidRPr="001A661D" w:rsidRDefault="001C0301" w:rsidP="001C0301">
      <w:pPr>
        <w:bidi/>
        <w:spacing w:line="276" w:lineRule="auto"/>
        <w:jc w:val="both"/>
        <w:rPr>
          <w:b/>
          <w:bCs/>
          <w:sz w:val="32"/>
          <w:szCs w:val="32"/>
          <w:rtl/>
          <w:lang w:bidi="ar-IQ"/>
        </w:rPr>
      </w:pPr>
      <w:r w:rsidRPr="001A661D">
        <w:rPr>
          <w:rFonts w:hint="cs"/>
          <w:b/>
          <w:bCs/>
          <w:sz w:val="32"/>
          <w:szCs w:val="32"/>
          <w:rtl/>
          <w:lang w:bidi="ar-IQ"/>
        </w:rPr>
        <w:t>الرد على هذا الإتجاه:-</w:t>
      </w:r>
    </w:p>
    <w:p w:rsidR="001C0301" w:rsidRDefault="001C0301" w:rsidP="00414784">
      <w:pPr>
        <w:bidi/>
        <w:spacing w:line="276" w:lineRule="auto"/>
        <w:jc w:val="both"/>
        <w:rPr>
          <w:sz w:val="32"/>
          <w:szCs w:val="32"/>
          <w:rtl/>
          <w:lang w:bidi="ar-IQ"/>
        </w:rPr>
      </w:pPr>
      <w:r>
        <w:rPr>
          <w:sz w:val="32"/>
          <w:szCs w:val="32"/>
          <w:rtl/>
          <w:lang w:bidi="ar-IQ"/>
        </w:rPr>
        <w:tab/>
      </w:r>
      <w:r w:rsidR="00414784">
        <w:rPr>
          <w:rFonts w:hint="cs"/>
          <w:sz w:val="32"/>
          <w:szCs w:val="32"/>
          <w:rtl/>
          <w:lang w:bidi="ar-IQ"/>
        </w:rPr>
        <w:t>إن الدفاع الشرعي وفقاً لهذا الرأي فإنه يساوي بين إستعمال السلطة الوظيفية في أداء الواجب القانوني فهنا يكون سبب الإباحة هو إباحة العنف الذي يستخدمه الموظف العام أما الدفاع الشرعي فهو سبب لإباحة العنف الذي يستخدمه شخص عادي.</w:t>
      </w:r>
    </w:p>
    <w:p w:rsidR="007467EB" w:rsidRDefault="007467EB" w:rsidP="007467EB">
      <w:pPr>
        <w:bidi/>
        <w:spacing w:line="276" w:lineRule="auto"/>
        <w:jc w:val="both"/>
        <w:rPr>
          <w:sz w:val="32"/>
          <w:szCs w:val="32"/>
          <w:rtl/>
          <w:lang w:bidi="ar-IQ"/>
        </w:rPr>
      </w:pPr>
    </w:p>
    <w:p w:rsidR="001C0301" w:rsidRPr="001A661D" w:rsidRDefault="00414784" w:rsidP="007467EB">
      <w:pPr>
        <w:shd w:val="clear" w:color="auto" w:fill="DEEAF6" w:themeFill="accent1" w:themeFillTint="33"/>
        <w:bidi/>
        <w:spacing w:line="276" w:lineRule="auto"/>
        <w:jc w:val="center"/>
        <w:rPr>
          <w:rFonts w:hint="cs"/>
          <w:b/>
          <w:bCs/>
          <w:sz w:val="32"/>
          <w:szCs w:val="32"/>
          <w:rtl/>
          <w:lang w:bidi="ar-IQ"/>
        </w:rPr>
      </w:pPr>
      <w:r w:rsidRPr="001A661D">
        <w:rPr>
          <w:rFonts w:hint="cs"/>
          <w:b/>
          <w:bCs/>
          <w:sz w:val="32"/>
          <w:szCs w:val="32"/>
          <w:rtl/>
          <w:lang w:bidi="ar-IQ"/>
        </w:rPr>
        <w:t>المصلحة المعتبرة من الدفاع الشرعي:-</w:t>
      </w:r>
    </w:p>
    <w:p w:rsidR="00227680" w:rsidRDefault="00414784" w:rsidP="00414784">
      <w:pPr>
        <w:bidi/>
        <w:spacing w:line="276" w:lineRule="auto"/>
        <w:ind w:firstLine="720"/>
        <w:jc w:val="both"/>
        <w:rPr>
          <w:sz w:val="32"/>
          <w:szCs w:val="32"/>
          <w:rtl/>
          <w:lang w:bidi="ar-IQ"/>
        </w:rPr>
      </w:pPr>
      <w:r w:rsidRPr="00414784">
        <w:rPr>
          <w:rFonts w:hint="cs"/>
          <w:sz w:val="32"/>
          <w:szCs w:val="32"/>
          <w:rtl/>
          <w:lang w:bidi="ar-IQ"/>
        </w:rPr>
        <w:t>إن</w:t>
      </w:r>
      <w:r>
        <w:rPr>
          <w:rFonts w:hint="cs"/>
          <w:b/>
          <w:bCs/>
          <w:sz w:val="32"/>
          <w:szCs w:val="32"/>
          <w:rtl/>
          <w:lang w:bidi="ar-IQ"/>
        </w:rPr>
        <w:t xml:space="preserve"> </w:t>
      </w:r>
      <w:r w:rsidR="00227680" w:rsidRPr="00414784">
        <w:rPr>
          <w:rFonts w:hint="cs"/>
          <w:sz w:val="32"/>
          <w:szCs w:val="32"/>
          <w:rtl/>
          <w:lang w:bidi="ar-IQ"/>
        </w:rPr>
        <w:t>المصلحة المعتبرة</w:t>
      </w:r>
      <w:r w:rsidR="00227680">
        <w:rPr>
          <w:rFonts w:hint="cs"/>
          <w:sz w:val="32"/>
          <w:szCs w:val="32"/>
          <w:rtl/>
          <w:lang w:bidi="ar-IQ"/>
        </w:rPr>
        <w:t xml:space="preserve"> من الدفاع الشرعي هي ليس رد الإنتقام أو رد الإعتداء وإنما الغاية منه هي </w:t>
      </w:r>
      <w:r w:rsidR="00227680">
        <w:rPr>
          <w:rFonts w:hint="cs"/>
          <w:b/>
          <w:bCs/>
          <w:sz w:val="32"/>
          <w:szCs w:val="32"/>
          <w:rtl/>
          <w:lang w:bidi="ar-IQ"/>
        </w:rPr>
        <w:t xml:space="preserve">صد الإعتداء </w:t>
      </w:r>
      <w:r w:rsidR="00227680">
        <w:rPr>
          <w:rFonts w:hint="cs"/>
          <w:sz w:val="32"/>
          <w:szCs w:val="32"/>
          <w:rtl/>
          <w:lang w:bidi="ar-IQ"/>
        </w:rPr>
        <w:t xml:space="preserve">أي إيقاف الإعتداء عند حدود معينة وحسب القدرات الممكنة وحسب ظروف وملابسات القضية وتختلف شدة الصد بإختلاف الظروف الزمانية والمكانية والشخصية للمدافع فقد يتحقق بمجرد </w:t>
      </w:r>
      <w:r w:rsidR="00227680">
        <w:rPr>
          <w:rFonts w:hint="cs"/>
          <w:b/>
          <w:bCs/>
          <w:sz w:val="32"/>
          <w:szCs w:val="32"/>
          <w:rtl/>
          <w:lang w:bidi="ar-IQ"/>
        </w:rPr>
        <w:t xml:space="preserve">الإحتماء بمانع </w:t>
      </w:r>
      <w:r w:rsidR="00227680">
        <w:rPr>
          <w:rFonts w:hint="cs"/>
          <w:sz w:val="32"/>
          <w:szCs w:val="32"/>
          <w:rtl/>
          <w:lang w:bidi="ar-IQ"/>
        </w:rPr>
        <w:t>وهو أبسط أنواع الدفاع الشرعي وقد تكون بصيغة إستخدام القوة المؤدية إلى الموت وقد حاول المشرع العراقي أن يقنن الحد الأعلى من الدفاع الشرعي من حدود القوة المستخدمة كما حدد المشرع حالات التجاوز للدفاع الشرعي بإعتبار إن اللحظات التي يمارس فيها الدفاع الشرعي هي لحظات غير مدروسة لا بل هي غير مدركة تضعف فيها حرية الإختيار وعلى هذا الأساس جاءت عملية الإعفاء من العقاب وإعتبارها سبب من أسباب الإباحة.</w:t>
      </w:r>
    </w:p>
    <w:p w:rsidR="00F21E83" w:rsidRDefault="00F21E83" w:rsidP="00F21E83">
      <w:pPr>
        <w:bidi/>
        <w:spacing w:line="276" w:lineRule="auto"/>
        <w:ind w:firstLine="720"/>
        <w:jc w:val="both"/>
        <w:rPr>
          <w:sz w:val="32"/>
          <w:szCs w:val="32"/>
          <w:rtl/>
          <w:lang w:bidi="ar-IQ"/>
        </w:rPr>
      </w:pPr>
    </w:p>
    <w:p w:rsidR="00F21E83" w:rsidRPr="007467EB" w:rsidRDefault="00F21E83" w:rsidP="007467EB">
      <w:pPr>
        <w:shd w:val="clear" w:color="auto" w:fill="DEEAF6" w:themeFill="accent1" w:themeFillTint="33"/>
        <w:bidi/>
        <w:spacing w:line="276" w:lineRule="auto"/>
        <w:jc w:val="center"/>
        <w:rPr>
          <w:rFonts w:hint="cs"/>
          <w:b/>
          <w:bCs/>
          <w:sz w:val="32"/>
          <w:szCs w:val="32"/>
          <w:rtl/>
          <w:lang w:bidi="ar-IQ"/>
        </w:rPr>
      </w:pPr>
      <w:r w:rsidRPr="007467EB">
        <w:rPr>
          <w:rFonts w:hint="cs"/>
          <w:b/>
          <w:bCs/>
          <w:sz w:val="32"/>
          <w:szCs w:val="32"/>
          <w:rtl/>
          <w:lang w:bidi="ar-IQ"/>
        </w:rPr>
        <w:t>أساس الدفاع الشرعي:-</w:t>
      </w:r>
    </w:p>
    <w:p w:rsidR="00F21E83" w:rsidRDefault="00F21E83" w:rsidP="00F21E83">
      <w:pPr>
        <w:bidi/>
        <w:spacing w:line="276" w:lineRule="auto"/>
        <w:jc w:val="both"/>
        <w:rPr>
          <w:sz w:val="32"/>
          <w:szCs w:val="32"/>
          <w:rtl/>
          <w:lang w:bidi="ar-IQ"/>
        </w:rPr>
      </w:pPr>
      <w:r>
        <w:rPr>
          <w:sz w:val="32"/>
          <w:szCs w:val="32"/>
          <w:rtl/>
          <w:lang w:bidi="ar-IQ"/>
        </w:rPr>
        <w:tab/>
      </w:r>
      <w:r>
        <w:rPr>
          <w:rFonts w:hint="cs"/>
          <w:sz w:val="32"/>
          <w:szCs w:val="32"/>
          <w:rtl/>
          <w:lang w:bidi="ar-IQ"/>
        </w:rPr>
        <w:t>إن أساس الدفاع الشرعي يأتي من فكرة الموازنة بين المصالح المتعارضة وإيثار مصلحة أولى بالإعتبار تحقيقاً للمصلحة العامة وهي هدف كل نظام قانوني.</w:t>
      </w:r>
    </w:p>
    <w:p w:rsidR="00F21E83" w:rsidRDefault="00F21E83" w:rsidP="00F21E83">
      <w:pPr>
        <w:bidi/>
        <w:spacing w:line="276" w:lineRule="auto"/>
        <w:jc w:val="both"/>
        <w:rPr>
          <w:sz w:val="32"/>
          <w:szCs w:val="32"/>
          <w:rtl/>
          <w:lang w:bidi="ar-IQ"/>
        </w:rPr>
      </w:pPr>
      <w:r>
        <w:rPr>
          <w:sz w:val="32"/>
          <w:szCs w:val="32"/>
          <w:rtl/>
          <w:lang w:bidi="ar-IQ"/>
        </w:rPr>
        <w:tab/>
      </w:r>
      <w:r>
        <w:rPr>
          <w:rFonts w:hint="cs"/>
          <w:sz w:val="32"/>
          <w:szCs w:val="32"/>
          <w:rtl/>
          <w:lang w:bidi="ar-IQ"/>
        </w:rPr>
        <w:t>والمصلحة هي الحق التي يحميها القانون فإذا وقع تعارض بين مصلحتين وكان الإبقاء على إحداهما يستلزم إهدار الأخرى فالمصلحة تقتضي التضحية بأقلهما أهمية، وبذلك فإن حق المعتدي تقل قيمته بمجرد الإعتداء ويجب أن يهمل أمام حق المعتدى عليه المهدد.</w:t>
      </w:r>
    </w:p>
    <w:p w:rsidR="00F21E83" w:rsidRPr="00F21E83" w:rsidRDefault="00F21E83" w:rsidP="00F21E83">
      <w:pPr>
        <w:bidi/>
        <w:spacing w:line="276" w:lineRule="auto"/>
        <w:ind w:firstLine="720"/>
        <w:jc w:val="both"/>
        <w:rPr>
          <w:sz w:val="32"/>
          <w:szCs w:val="32"/>
          <w:rtl/>
          <w:lang w:bidi="ar-IQ"/>
        </w:rPr>
      </w:pPr>
      <w:r>
        <w:rPr>
          <w:rFonts w:hint="cs"/>
          <w:sz w:val="32"/>
          <w:szCs w:val="32"/>
          <w:rtl/>
          <w:lang w:bidi="ar-IQ"/>
        </w:rPr>
        <w:lastRenderedPageBreak/>
        <w:t xml:space="preserve">إذن </w:t>
      </w:r>
      <w:r>
        <w:rPr>
          <w:rFonts w:hint="cs"/>
          <w:sz w:val="32"/>
          <w:szCs w:val="32"/>
          <w:rtl/>
          <w:lang w:bidi="ar-IQ"/>
        </w:rPr>
        <w:t xml:space="preserve">يقوم </w:t>
      </w:r>
      <w:r w:rsidRPr="00984872">
        <w:rPr>
          <w:rFonts w:hint="cs"/>
          <w:sz w:val="32"/>
          <w:szCs w:val="32"/>
          <w:rtl/>
          <w:lang w:bidi="ar-IQ"/>
        </w:rPr>
        <w:t>الدفاع</w:t>
      </w:r>
      <w:r>
        <w:rPr>
          <w:rFonts w:hint="cs"/>
          <w:sz w:val="32"/>
          <w:szCs w:val="32"/>
          <w:rtl/>
          <w:lang w:bidi="ar-IQ"/>
        </w:rPr>
        <w:t xml:space="preserve"> الشرعي على أساسين هما </w:t>
      </w:r>
      <w:r>
        <w:rPr>
          <w:rFonts w:hint="cs"/>
          <w:b/>
          <w:bCs/>
          <w:sz w:val="32"/>
          <w:szCs w:val="32"/>
          <w:rtl/>
          <w:lang w:bidi="ar-IQ"/>
        </w:rPr>
        <w:t xml:space="preserve">الإعتداء والدفاع </w:t>
      </w:r>
      <w:r>
        <w:rPr>
          <w:rFonts w:hint="cs"/>
          <w:sz w:val="32"/>
          <w:szCs w:val="32"/>
          <w:rtl/>
          <w:lang w:bidi="ar-IQ"/>
        </w:rPr>
        <w:t xml:space="preserve">ويشترط لتوافر </w:t>
      </w:r>
      <w:r>
        <w:rPr>
          <w:rFonts w:hint="cs"/>
          <w:b/>
          <w:bCs/>
          <w:sz w:val="32"/>
          <w:szCs w:val="32"/>
          <w:rtl/>
          <w:lang w:bidi="ar-IQ"/>
        </w:rPr>
        <w:t xml:space="preserve">الإعتداء </w:t>
      </w:r>
      <w:r>
        <w:rPr>
          <w:rFonts w:hint="cs"/>
          <w:sz w:val="32"/>
          <w:szCs w:val="32"/>
          <w:rtl/>
          <w:lang w:bidi="ar-IQ"/>
        </w:rPr>
        <w:t xml:space="preserve">وقوع فعل يهدد </w:t>
      </w:r>
      <w:r>
        <w:rPr>
          <w:rFonts w:hint="cs"/>
          <w:b/>
          <w:bCs/>
          <w:sz w:val="32"/>
          <w:szCs w:val="32"/>
          <w:rtl/>
          <w:lang w:bidi="ar-IQ"/>
        </w:rPr>
        <w:t xml:space="preserve">بخطر غير مشروع وحال </w:t>
      </w:r>
      <w:r>
        <w:rPr>
          <w:rFonts w:hint="cs"/>
          <w:sz w:val="32"/>
          <w:szCs w:val="32"/>
          <w:rtl/>
          <w:lang w:bidi="ar-IQ"/>
        </w:rPr>
        <w:t xml:space="preserve">يهدد بإرتكاب جريمة ضد النفس </w:t>
      </w:r>
      <w:r>
        <w:rPr>
          <w:rFonts w:hint="cs"/>
          <w:sz w:val="32"/>
          <w:szCs w:val="32"/>
          <w:rtl/>
          <w:lang w:bidi="ar-IQ"/>
        </w:rPr>
        <w:t>أو بعض جرائم الإعتداء على المال التي يحددها القانون، ف</w:t>
      </w:r>
      <w:r>
        <w:rPr>
          <w:rFonts w:hint="cs"/>
          <w:sz w:val="32"/>
          <w:szCs w:val="32"/>
          <w:rtl/>
          <w:lang w:bidi="ar-IQ"/>
        </w:rPr>
        <w:t xml:space="preserve">لا يقوم حق الدفاع الشرعي من دون إعتداء يهدد حقاً يحميه القانون كما إنه المقدمة اللازمة للدفاع ولولاه ما سمي الدفاع دفاعاً فهو فعل يفضي إلى هذه النتيجة وتعريف الإعتداء لغة هو </w:t>
      </w:r>
      <w:r>
        <w:rPr>
          <w:rFonts w:hint="cs"/>
          <w:b/>
          <w:bCs/>
          <w:sz w:val="32"/>
          <w:szCs w:val="32"/>
          <w:rtl/>
          <w:lang w:bidi="ar-IQ"/>
        </w:rPr>
        <w:t>الظلم ومجاوزة الحد.</w:t>
      </w:r>
    </w:p>
    <w:p w:rsidR="007467EB" w:rsidRDefault="00F21E83" w:rsidP="006E2427">
      <w:pPr>
        <w:bidi/>
        <w:spacing w:line="276" w:lineRule="auto"/>
        <w:jc w:val="both"/>
        <w:rPr>
          <w:b/>
          <w:bCs/>
          <w:sz w:val="32"/>
          <w:szCs w:val="32"/>
          <w:rtl/>
          <w:lang w:bidi="ar-IQ"/>
        </w:rPr>
      </w:pPr>
      <w:r>
        <w:rPr>
          <w:b/>
          <w:bCs/>
          <w:sz w:val="32"/>
          <w:szCs w:val="32"/>
          <w:rtl/>
          <w:lang w:bidi="ar-IQ"/>
        </w:rPr>
        <w:tab/>
      </w:r>
    </w:p>
    <w:p w:rsidR="00F21E83" w:rsidRDefault="00F21E83" w:rsidP="007467EB">
      <w:pPr>
        <w:bidi/>
        <w:spacing w:line="276" w:lineRule="auto"/>
        <w:ind w:firstLine="720"/>
        <w:jc w:val="both"/>
        <w:rPr>
          <w:sz w:val="32"/>
          <w:szCs w:val="32"/>
          <w:rtl/>
          <w:lang w:bidi="ar-IQ"/>
        </w:rPr>
      </w:pPr>
      <w:r>
        <w:rPr>
          <w:rFonts w:hint="cs"/>
          <w:sz w:val="32"/>
          <w:szCs w:val="32"/>
          <w:rtl/>
          <w:lang w:bidi="ar-IQ"/>
        </w:rPr>
        <w:t>يعتبر الإعتداء ركن جوهري في الدفاع الشرعي وإن كان ظلماً بمعناه ا</w:t>
      </w:r>
      <w:r w:rsidR="004106E7">
        <w:rPr>
          <w:rFonts w:hint="cs"/>
          <w:sz w:val="32"/>
          <w:szCs w:val="32"/>
          <w:rtl/>
          <w:lang w:bidi="ar-IQ"/>
        </w:rPr>
        <w:t>لعام فهو مجاوزة للحد بمعنى معين وللإعتداء عناصر سنتطرق لبيانها مع الخلافات الفقهية إتجاهها:-</w:t>
      </w:r>
    </w:p>
    <w:p w:rsidR="004106E7" w:rsidRPr="005F3E74" w:rsidRDefault="00DC108E" w:rsidP="004106E7">
      <w:pPr>
        <w:shd w:val="clear" w:color="auto" w:fill="9CC2E5" w:themeFill="accent1" w:themeFillTint="99"/>
        <w:bidi/>
        <w:spacing w:line="276" w:lineRule="auto"/>
        <w:jc w:val="center"/>
        <w:rPr>
          <w:b/>
          <w:bCs/>
          <w:sz w:val="32"/>
          <w:szCs w:val="32"/>
          <w:u w:val="single"/>
          <w:rtl/>
          <w:lang w:bidi="ar-IQ"/>
        </w:rPr>
      </w:pPr>
      <w:r>
        <w:rPr>
          <w:rFonts w:hint="cs"/>
          <w:sz w:val="32"/>
          <w:szCs w:val="32"/>
          <w:rtl/>
          <w:lang w:bidi="ar-IQ"/>
        </w:rPr>
        <w:t xml:space="preserve"> </w:t>
      </w:r>
      <w:r w:rsidR="004106E7">
        <w:rPr>
          <w:rFonts w:hint="cs"/>
          <w:b/>
          <w:bCs/>
          <w:sz w:val="32"/>
          <w:szCs w:val="32"/>
          <w:u w:val="single"/>
          <w:rtl/>
          <w:lang w:bidi="ar-IQ"/>
        </w:rPr>
        <w:t>عناصر</w:t>
      </w:r>
      <w:r w:rsidR="004106E7" w:rsidRPr="005F3E74">
        <w:rPr>
          <w:rFonts w:hint="cs"/>
          <w:b/>
          <w:bCs/>
          <w:sz w:val="32"/>
          <w:szCs w:val="32"/>
          <w:u w:val="single"/>
          <w:rtl/>
          <w:lang w:bidi="ar-IQ"/>
        </w:rPr>
        <w:t xml:space="preserve"> الإعتداء</w:t>
      </w:r>
    </w:p>
    <w:p w:rsidR="004106E7" w:rsidRDefault="004106E7" w:rsidP="004106E7">
      <w:pPr>
        <w:bidi/>
        <w:spacing w:line="276" w:lineRule="auto"/>
        <w:jc w:val="both"/>
        <w:rPr>
          <w:b/>
          <w:bCs/>
          <w:sz w:val="32"/>
          <w:szCs w:val="32"/>
          <w:u w:val="single"/>
          <w:rtl/>
          <w:lang w:bidi="ar-IQ"/>
        </w:rPr>
      </w:pPr>
      <w:r>
        <w:rPr>
          <w:rFonts w:hint="cs"/>
          <w:b/>
          <w:bCs/>
          <w:sz w:val="32"/>
          <w:szCs w:val="32"/>
          <w:u w:val="single"/>
          <w:rtl/>
          <w:lang w:bidi="ar-IQ"/>
        </w:rPr>
        <w:t>أولاً/ العنصر المادي:-</w:t>
      </w:r>
    </w:p>
    <w:p w:rsidR="004106E7" w:rsidRDefault="004106E7" w:rsidP="004106E7">
      <w:pPr>
        <w:bidi/>
        <w:spacing w:line="276" w:lineRule="auto"/>
        <w:jc w:val="both"/>
        <w:rPr>
          <w:sz w:val="32"/>
          <w:szCs w:val="32"/>
          <w:rtl/>
          <w:lang w:bidi="ar-IQ"/>
        </w:rPr>
      </w:pPr>
      <w:r>
        <w:rPr>
          <w:sz w:val="32"/>
          <w:szCs w:val="32"/>
          <w:rtl/>
          <w:lang w:bidi="ar-IQ"/>
        </w:rPr>
        <w:tab/>
      </w:r>
      <w:r>
        <w:rPr>
          <w:rFonts w:hint="cs"/>
          <w:sz w:val="32"/>
          <w:szCs w:val="32"/>
          <w:rtl/>
          <w:lang w:bidi="ar-IQ"/>
        </w:rPr>
        <w:t xml:space="preserve">ويقصد به النشاط الذي يصدره المعتدي ويشكل خطراً على حق يحميه القانون ويقصد بالإعتداء عند فقهاء القانون هو الإعتداء الذي يعد جريمة إلا إن الأخذ بهذا التعبير يؤدي بنا إلى القول إن الدفاع لا يقوم إلا بعد وقوع الإعتداء </w:t>
      </w:r>
      <w:r>
        <w:rPr>
          <w:rFonts w:hint="cs"/>
          <w:b/>
          <w:bCs/>
          <w:sz w:val="32"/>
          <w:szCs w:val="32"/>
          <w:rtl/>
          <w:lang w:bidi="ar-IQ"/>
        </w:rPr>
        <w:t xml:space="preserve">وهذا يتعارض مع المعنى الذي من أجله شرع الدفاع الشرعي </w:t>
      </w:r>
      <w:r>
        <w:rPr>
          <w:rFonts w:hint="cs"/>
          <w:sz w:val="32"/>
          <w:szCs w:val="32"/>
          <w:rtl/>
          <w:lang w:bidi="ar-IQ"/>
        </w:rPr>
        <w:t xml:space="preserve">وهو </w:t>
      </w:r>
      <w:r>
        <w:rPr>
          <w:rFonts w:hint="cs"/>
          <w:sz w:val="32"/>
          <w:szCs w:val="32"/>
          <w:rtl/>
          <w:lang w:bidi="ar-IQ"/>
        </w:rPr>
        <w:t>صد</w:t>
      </w:r>
      <w:r>
        <w:rPr>
          <w:rFonts w:hint="cs"/>
          <w:sz w:val="32"/>
          <w:szCs w:val="32"/>
          <w:rtl/>
          <w:lang w:bidi="ar-IQ"/>
        </w:rPr>
        <w:t xml:space="preserve"> الإعتداء قبل وقوعه فإذا كان الدفاع بعد الإعتداء كان هذا العمل إنتقاماً غير مشروع.</w:t>
      </w:r>
    </w:p>
    <w:p w:rsidR="004106E7" w:rsidRDefault="004106E7" w:rsidP="004106E7">
      <w:pPr>
        <w:bidi/>
        <w:spacing w:line="276" w:lineRule="auto"/>
        <w:jc w:val="both"/>
        <w:rPr>
          <w:b/>
          <w:bCs/>
          <w:sz w:val="32"/>
          <w:szCs w:val="32"/>
          <w:u w:val="single"/>
          <w:rtl/>
          <w:lang w:bidi="ar-IQ"/>
        </w:rPr>
      </w:pPr>
      <w:r>
        <w:rPr>
          <w:rFonts w:hint="cs"/>
          <w:b/>
          <w:bCs/>
          <w:sz w:val="32"/>
          <w:szCs w:val="32"/>
          <w:u w:val="single"/>
          <w:rtl/>
          <w:lang w:bidi="ar-IQ"/>
        </w:rPr>
        <w:t>ثانياً/ العنصر المعنوي:-</w:t>
      </w:r>
    </w:p>
    <w:p w:rsidR="004106E7" w:rsidRDefault="004106E7" w:rsidP="004106E7">
      <w:pPr>
        <w:bidi/>
        <w:spacing w:line="276" w:lineRule="auto"/>
        <w:jc w:val="both"/>
        <w:rPr>
          <w:sz w:val="32"/>
          <w:szCs w:val="32"/>
          <w:rtl/>
          <w:lang w:bidi="ar-IQ"/>
        </w:rPr>
      </w:pPr>
      <w:r>
        <w:rPr>
          <w:sz w:val="32"/>
          <w:szCs w:val="32"/>
          <w:rtl/>
          <w:lang w:bidi="ar-IQ"/>
        </w:rPr>
        <w:tab/>
      </w:r>
      <w:r>
        <w:rPr>
          <w:rFonts w:hint="cs"/>
          <w:sz w:val="32"/>
          <w:szCs w:val="32"/>
          <w:rtl/>
          <w:lang w:bidi="ar-IQ"/>
        </w:rPr>
        <w:t>ويقصد به القصد الجرمي وهو تعمد إتيان الف</w:t>
      </w:r>
      <w:r>
        <w:rPr>
          <w:rFonts w:hint="cs"/>
          <w:sz w:val="32"/>
          <w:szCs w:val="32"/>
          <w:rtl/>
          <w:lang w:bidi="ar-IQ"/>
        </w:rPr>
        <w:t>عل أو تركه مع العلم إن الشارع يح</w:t>
      </w:r>
      <w:r>
        <w:rPr>
          <w:rFonts w:hint="cs"/>
          <w:sz w:val="32"/>
          <w:szCs w:val="32"/>
          <w:rtl/>
          <w:lang w:bidi="ar-IQ"/>
        </w:rPr>
        <w:t>رم الفعل أو يوجبه وهذا في الجرائم العمدية وقد يتكون العنصر المعنوي من مجرد الخطأ وهو وقوع الشي على غير إرادة فاعله وإنما يقع من غير إرادته وبخلاف قصده.</w:t>
      </w:r>
    </w:p>
    <w:p w:rsidR="004106E7" w:rsidRDefault="004106E7" w:rsidP="004106E7">
      <w:pPr>
        <w:bidi/>
        <w:spacing w:line="276" w:lineRule="auto"/>
        <w:jc w:val="both"/>
        <w:rPr>
          <w:b/>
          <w:bCs/>
          <w:sz w:val="32"/>
          <w:szCs w:val="32"/>
          <w:rtl/>
          <w:lang w:bidi="ar-IQ"/>
        </w:rPr>
      </w:pPr>
      <w:r>
        <w:rPr>
          <w:rFonts w:hint="cs"/>
          <w:sz w:val="32"/>
          <w:szCs w:val="32"/>
          <w:rtl/>
          <w:lang w:bidi="ar-IQ"/>
        </w:rPr>
        <w:tab/>
        <w:t xml:space="preserve">فهناك رأي فقهي يقول </w:t>
      </w:r>
      <w:r>
        <w:rPr>
          <w:rFonts w:hint="cs"/>
          <w:b/>
          <w:bCs/>
          <w:sz w:val="32"/>
          <w:szCs w:val="32"/>
          <w:rtl/>
          <w:lang w:bidi="ar-IQ"/>
        </w:rPr>
        <w:t>لا يجوز الدفاع أمام من شاب إرادته عيب من عيوب الأهلية كالإكراه ومن لم تكتمل أهليته كالصغير.</w:t>
      </w:r>
    </w:p>
    <w:p w:rsidR="004106E7" w:rsidRDefault="004106E7" w:rsidP="004106E7">
      <w:pPr>
        <w:bidi/>
        <w:spacing w:line="276" w:lineRule="auto"/>
        <w:jc w:val="both"/>
        <w:rPr>
          <w:sz w:val="32"/>
          <w:szCs w:val="32"/>
          <w:rtl/>
          <w:lang w:bidi="ar-IQ"/>
        </w:rPr>
      </w:pPr>
      <w:r>
        <w:rPr>
          <w:sz w:val="32"/>
          <w:szCs w:val="32"/>
          <w:rtl/>
          <w:lang w:bidi="ar-IQ"/>
        </w:rPr>
        <w:tab/>
      </w:r>
      <w:r>
        <w:rPr>
          <w:rFonts w:hint="cs"/>
          <w:sz w:val="32"/>
          <w:szCs w:val="32"/>
          <w:rtl/>
          <w:lang w:bidi="ar-IQ"/>
        </w:rPr>
        <w:t xml:space="preserve">والرأي المضاد للرأي أعلاه يقول </w:t>
      </w:r>
      <w:r>
        <w:rPr>
          <w:rFonts w:hint="cs"/>
          <w:b/>
          <w:bCs/>
          <w:sz w:val="32"/>
          <w:szCs w:val="32"/>
          <w:rtl/>
          <w:lang w:bidi="ar-IQ"/>
        </w:rPr>
        <w:t xml:space="preserve">يكفي لتوافر الإعتداء غير المشروع في المعنى اللازم لقيام الحق في الدفاع الشرعي أن يهدد فعل المعتدي حقاً يحميه القانون حتى ولو توافر للمعتدي ظرف من الظروف التي ترفع عنه المسؤولية أو عذر من الأعذار القانونية المخففة </w:t>
      </w:r>
      <w:r>
        <w:rPr>
          <w:rFonts w:hint="cs"/>
          <w:sz w:val="32"/>
          <w:szCs w:val="32"/>
          <w:rtl/>
          <w:lang w:bidi="ar-IQ"/>
        </w:rPr>
        <w:t>ففعل المجنون أو المكره أو من يتمتع بعذر قانوني مخفف يهدد بإعتداء على حق يحميه القانون يجيز من ثم الدفاع الشرعي.</w:t>
      </w:r>
    </w:p>
    <w:p w:rsidR="004106E7" w:rsidRDefault="004106E7" w:rsidP="004106E7">
      <w:pPr>
        <w:bidi/>
        <w:spacing w:line="276" w:lineRule="auto"/>
        <w:ind w:firstLine="720"/>
        <w:jc w:val="both"/>
        <w:rPr>
          <w:b/>
          <w:bCs/>
          <w:sz w:val="32"/>
          <w:szCs w:val="32"/>
          <w:rtl/>
          <w:lang w:bidi="ar-IQ"/>
        </w:rPr>
      </w:pPr>
      <w:r>
        <w:rPr>
          <w:rFonts w:hint="cs"/>
          <w:b/>
          <w:bCs/>
          <w:sz w:val="32"/>
          <w:szCs w:val="32"/>
          <w:rtl/>
          <w:lang w:bidi="ar-IQ"/>
        </w:rPr>
        <w:lastRenderedPageBreak/>
        <w:t xml:space="preserve">والرأي الأخير هو الرأي الراجح فضلاً عن إنه يتفق ونصوص قانون العقوبات </w:t>
      </w:r>
      <w:r w:rsidRPr="002D76F6">
        <w:rPr>
          <w:rFonts w:hint="cs"/>
          <w:b/>
          <w:bCs/>
          <w:sz w:val="32"/>
          <w:szCs w:val="32"/>
          <w:rtl/>
          <w:lang w:bidi="ar-IQ"/>
        </w:rPr>
        <w:t>كما يجوز إستعمال الدفاع الشرعي ضد المعتدي الذي هو مصدر الخطر غير المشروع حتى وإن كان معدوم المسؤولية كالمجنون والصغير كما يجوز ممارسة حق الدفاع الشرعي ضد الخطر الحاصل من شخص توفر بحقه عذر قانوني مخفف إلا إذا وجد نص قانوني يقضي بغير ذلك كما هو الحال في المادة (409) قانون العقوبات العراقي النافذ.</w:t>
      </w:r>
    </w:p>
    <w:p w:rsidR="007467EB" w:rsidRPr="002D76F6" w:rsidRDefault="007467EB" w:rsidP="007467EB">
      <w:pPr>
        <w:bidi/>
        <w:spacing w:line="276" w:lineRule="auto"/>
        <w:ind w:firstLine="720"/>
        <w:jc w:val="both"/>
        <w:rPr>
          <w:b/>
          <w:bCs/>
          <w:sz w:val="32"/>
          <w:szCs w:val="32"/>
          <w:rtl/>
          <w:lang w:bidi="ar-IQ"/>
        </w:rPr>
      </w:pPr>
    </w:p>
    <w:p w:rsidR="000A51C0" w:rsidRPr="005F3E74" w:rsidRDefault="000A51C0" w:rsidP="000A51C0">
      <w:pPr>
        <w:shd w:val="clear" w:color="auto" w:fill="9CC2E5" w:themeFill="accent1" w:themeFillTint="99"/>
        <w:bidi/>
        <w:spacing w:line="276" w:lineRule="auto"/>
        <w:jc w:val="center"/>
        <w:rPr>
          <w:b/>
          <w:bCs/>
          <w:sz w:val="32"/>
          <w:szCs w:val="32"/>
          <w:u w:val="single"/>
          <w:rtl/>
          <w:lang w:bidi="ar-IQ"/>
        </w:rPr>
      </w:pPr>
      <w:r w:rsidRPr="005F3E74">
        <w:rPr>
          <w:rFonts w:hint="cs"/>
          <w:b/>
          <w:bCs/>
          <w:sz w:val="32"/>
          <w:szCs w:val="32"/>
          <w:u w:val="single"/>
          <w:rtl/>
          <w:lang w:bidi="ar-IQ"/>
        </w:rPr>
        <w:t>صور الإعتداء</w:t>
      </w:r>
    </w:p>
    <w:p w:rsidR="000A51C0" w:rsidRDefault="000A51C0" w:rsidP="000A51C0">
      <w:pPr>
        <w:bidi/>
        <w:spacing w:line="276" w:lineRule="auto"/>
        <w:jc w:val="both"/>
        <w:rPr>
          <w:sz w:val="32"/>
          <w:szCs w:val="32"/>
          <w:rtl/>
          <w:lang w:bidi="ar-IQ"/>
        </w:rPr>
      </w:pPr>
      <w:r>
        <w:rPr>
          <w:sz w:val="32"/>
          <w:szCs w:val="32"/>
          <w:rtl/>
          <w:lang w:bidi="ar-IQ"/>
        </w:rPr>
        <w:tab/>
      </w:r>
      <w:r>
        <w:rPr>
          <w:rFonts w:hint="cs"/>
          <w:sz w:val="32"/>
          <w:szCs w:val="32"/>
          <w:rtl/>
          <w:lang w:bidi="ar-IQ"/>
        </w:rPr>
        <w:t>قد يكون الإعتداء إيجابي أو سلبي وقد يكون إعتداء حقيقي وإعتداء وهمي وقد يكون إعتداء عمدي وإعتداء غير عمدي.</w:t>
      </w:r>
    </w:p>
    <w:p w:rsidR="000A51C0" w:rsidRDefault="000A51C0" w:rsidP="000A51C0">
      <w:pPr>
        <w:pStyle w:val="ListParagraph"/>
        <w:numPr>
          <w:ilvl w:val="0"/>
          <w:numId w:val="2"/>
        </w:numPr>
        <w:tabs>
          <w:tab w:val="right" w:pos="180"/>
          <w:tab w:val="right" w:pos="270"/>
          <w:tab w:val="right" w:pos="450"/>
        </w:tabs>
        <w:bidi/>
        <w:spacing w:line="276" w:lineRule="auto"/>
        <w:ind w:left="0" w:firstLine="0"/>
        <w:jc w:val="both"/>
        <w:rPr>
          <w:b/>
          <w:bCs/>
          <w:sz w:val="32"/>
          <w:szCs w:val="32"/>
          <w:u w:val="single"/>
          <w:lang w:bidi="ar-IQ"/>
        </w:rPr>
      </w:pPr>
      <w:r>
        <w:rPr>
          <w:rFonts w:hint="cs"/>
          <w:b/>
          <w:bCs/>
          <w:sz w:val="32"/>
          <w:szCs w:val="32"/>
          <w:u w:val="single"/>
          <w:rtl/>
          <w:lang w:bidi="ar-IQ"/>
        </w:rPr>
        <w:t>الإعتداء الإيجابي والإعتداء السلبي:-</w:t>
      </w:r>
    </w:p>
    <w:p w:rsidR="000A51C0" w:rsidRDefault="000A51C0" w:rsidP="000A51C0">
      <w:pPr>
        <w:bidi/>
        <w:spacing w:line="276" w:lineRule="auto"/>
        <w:ind w:firstLine="720"/>
        <w:jc w:val="both"/>
        <w:rPr>
          <w:sz w:val="32"/>
          <w:szCs w:val="32"/>
          <w:rtl/>
          <w:lang w:bidi="ar-IQ"/>
        </w:rPr>
      </w:pPr>
      <w:r>
        <w:rPr>
          <w:rFonts w:hint="cs"/>
          <w:sz w:val="32"/>
          <w:szCs w:val="32"/>
          <w:rtl/>
          <w:lang w:bidi="ar-IQ"/>
        </w:rPr>
        <w:t xml:space="preserve">ثار خلاف بين فقهاء القانون حول أن يكون الإعتداء إيجابي أو سلبي فهناك من يرى </w:t>
      </w:r>
      <w:r>
        <w:rPr>
          <w:rFonts w:hint="cs"/>
          <w:b/>
          <w:bCs/>
          <w:sz w:val="32"/>
          <w:szCs w:val="32"/>
          <w:rtl/>
          <w:lang w:bidi="ar-IQ"/>
        </w:rPr>
        <w:t xml:space="preserve">وجوب الإعتداء فقط في حالة الإعتداء الإيجابي </w:t>
      </w:r>
      <w:r>
        <w:rPr>
          <w:rFonts w:hint="cs"/>
          <w:sz w:val="32"/>
          <w:szCs w:val="32"/>
          <w:rtl/>
          <w:lang w:bidi="ar-IQ"/>
        </w:rPr>
        <w:t xml:space="preserve">وهذا ما أخذت به بعض المحاكم المصرية فقضت بأنه </w:t>
      </w:r>
      <w:r>
        <w:rPr>
          <w:rFonts w:hint="cs"/>
          <w:b/>
          <w:bCs/>
          <w:sz w:val="32"/>
          <w:szCs w:val="32"/>
          <w:rtl/>
          <w:lang w:bidi="ar-IQ"/>
        </w:rPr>
        <w:t xml:space="preserve">يشترط لقيام حالة الدفاع الشرعي أن يكون قد وقع فعل إيجابي يخشى المتهم منه وقوع جريمة </w:t>
      </w:r>
      <w:r>
        <w:rPr>
          <w:rFonts w:hint="cs"/>
          <w:sz w:val="32"/>
          <w:szCs w:val="32"/>
          <w:rtl/>
          <w:lang w:bidi="ar-IQ"/>
        </w:rPr>
        <w:t>وأن يكون المتهم قد إعتقد على الأقل وجود خطر حال على نفسه أو نفس غيره أو ماله أو مال غيره.</w:t>
      </w:r>
    </w:p>
    <w:p w:rsidR="000A51C0" w:rsidRDefault="000A51C0" w:rsidP="000A51C0">
      <w:pPr>
        <w:bidi/>
        <w:spacing w:line="276" w:lineRule="auto"/>
        <w:ind w:firstLine="720"/>
        <w:jc w:val="both"/>
        <w:rPr>
          <w:b/>
          <w:bCs/>
          <w:sz w:val="32"/>
          <w:szCs w:val="32"/>
          <w:rtl/>
          <w:lang w:bidi="ar-IQ"/>
        </w:rPr>
      </w:pPr>
      <w:r>
        <w:rPr>
          <w:rFonts w:hint="cs"/>
          <w:b/>
          <w:bCs/>
          <w:sz w:val="32"/>
          <w:szCs w:val="32"/>
          <w:rtl/>
          <w:lang w:bidi="ar-IQ"/>
        </w:rPr>
        <w:t xml:space="preserve">أما الفريق المضاد للرأي أعلاه </w:t>
      </w:r>
      <w:r>
        <w:rPr>
          <w:rFonts w:hint="cs"/>
          <w:sz w:val="32"/>
          <w:szCs w:val="32"/>
          <w:rtl/>
          <w:lang w:bidi="ar-IQ"/>
        </w:rPr>
        <w:t xml:space="preserve">فإنه يرى جواز الدفاع الشرعي في حالة الإعتداء السلبي إذ يستوي في ذلك السلوك أن يكون إيجابي أو سلبي طالما إنه يصدق عليه وصف إعتداء </w:t>
      </w:r>
      <w:r>
        <w:rPr>
          <w:rFonts w:hint="cs"/>
          <w:b/>
          <w:bCs/>
          <w:sz w:val="32"/>
          <w:szCs w:val="32"/>
          <w:rtl/>
          <w:lang w:bidi="ar-IQ"/>
        </w:rPr>
        <w:t>فالأم التي تمتنع عن إرضاع طفلها مما يخشى معه وفاته أو إصابته بضرر يباح فعل الدفاع ضدها لحملها على إرضاعه.</w:t>
      </w:r>
    </w:p>
    <w:p w:rsidR="000A51C0" w:rsidRDefault="000A51C0" w:rsidP="000A51C0">
      <w:pPr>
        <w:pStyle w:val="ListParagraph"/>
        <w:numPr>
          <w:ilvl w:val="0"/>
          <w:numId w:val="2"/>
        </w:numPr>
        <w:tabs>
          <w:tab w:val="right" w:pos="90"/>
          <w:tab w:val="right" w:pos="270"/>
          <w:tab w:val="right" w:pos="450"/>
        </w:tabs>
        <w:bidi/>
        <w:spacing w:line="276" w:lineRule="auto"/>
        <w:ind w:left="0" w:firstLine="0"/>
        <w:jc w:val="both"/>
        <w:rPr>
          <w:b/>
          <w:bCs/>
          <w:sz w:val="32"/>
          <w:szCs w:val="32"/>
          <w:u w:val="single"/>
          <w:lang w:bidi="ar-IQ"/>
        </w:rPr>
      </w:pPr>
      <w:r>
        <w:rPr>
          <w:rFonts w:hint="cs"/>
          <w:b/>
          <w:bCs/>
          <w:sz w:val="32"/>
          <w:szCs w:val="32"/>
          <w:u w:val="single"/>
          <w:rtl/>
          <w:lang w:bidi="ar-IQ"/>
        </w:rPr>
        <w:t>الإعتداء الحقيقي والإعتداء الوهمي:-</w:t>
      </w:r>
    </w:p>
    <w:p w:rsidR="000A51C0" w:rsidRDefault="000A51C0" w:rsidP="000A51C0">
      <w:pPr>
        <w:bidi/>
        <w:spacing w:line="276" w:lineRule="auto"/>
        <w:ind w:firstLine="720"/>
        <w:jc w:val="both"/>
        <w:rPr>
          <w:sz w:val="32"/>
          <w:szCs w:val="32"/>
          <w:rtl/>
          <w:lang w:bidi="ar-IQ"/>
        </w:rPr>
      </w:pPr>
      <w:r>
        <w:rPr>
          <w:rFonts w:hint="cs"/>
          <w:sz w:val="32"/>
          <w:szCs w:val="32"/>
          <w:rtl/>
          <w:lang w:bidi="ar-IQ"/>
        </w:rPr>
        <w:t>الأصل في الخطر غير المشروع ان يكون خطراً حقيقياً ولكن قد يعتقد شخص إنه مهدد بخطر حال فيقوم بالدفاع الشرعي ثم يتبين إن هذا الخطر لم يكن له وجود إلا في مخيلته فهل يجوز له الإحتجاج بالدفاع الشرعي لإباحة فعله؟ ومثال ذلك أن يرى شخصاً يمشي نحوه في الظلام وبيده شيء يحسبه سلاحاً موجهاً إليه فيقوم بإطلاق الرصاص عليه فيقتله ثم يتبين له إن هذا الشخص هو صديقه كان يمازحه وإن ما يحمله لم يكن سوى مسدس فارغ من الرصاص فهل يعتد بالخطر الوهمي للإحتجاج بالدفاع الشرعي؟</w:t>
      </w:r>
    </w:p>
    <w:p w:rsidR="000A51C0" w:rsidRDefault="000A51C0" w:rsidP="000A51C0">
      <w:pPr>
        <w:bidi/>
        <w:spacing w:line="276" w:lineRule="auto"/>
        <w:ind w:firstLine="720"/>
        <w:jc w:val="both"/>
        <w:rPr>
          <w:b/>
          <w:bCs/>
          <w:sz w:val="32"/>
          <w:szCs w:val="32"/>
          <w:rtl/>
          <w:lang w:bidi="ar-IQ"/>
        </w:rPr>
      </w:pPr>
      <w:r>
        <w:rPr>
          <w:rFonts w:hint="cs"/>
          <w:b/>
          <w:bCs/>
          <w:sz w:val="32"/>
          <w:szCs w:val="32"/>
          <w:rtl/>
          <w:lang w:bidi="ar-IQ"/>
        </w:rPr>
        <w:lastRenderedPageBreak/>
        <w:t xml:space="preserve">يرى فريق من الفقهاء </w:t>
      </w:r>
      <w:r>
        <w:rPr>
          <w:rFonts w:hint="cs"/>
          <w:sz w:val="32"/>
          <w:szCs w:val="32"/>
          <w:rtl/>
          <w:lang w:bidi="ar-IQ"/>
        </w:rPr>
        <w:t xml:space="preserve">إن معيار التمييز بين الخطر الوهمي والخطر الحقيقي هو معيار موضوعي فإذا إشترط في الخطر أن يكون حالاً وحقيقياً فمعنى ذلك وجود الخطر حقيقة وليس في مخيلة المدافع وهذا الشرط راجع إلى طبيعة الدفاع الشرعي ومضمونه لأنه </w:t>
      </w:r>
      <w:r>
        <w:rPr>
          <w:rFonts w:hint="cs"/>
          <w:b/>
          <w:bCs/>
          <w:sz w:val="32"/>
          <w:szCs w:val="32"/>
          <w:rtl/>
          <w:lang w:bidi="ar-IQ"/>
        </w:rPr>
        <w:t>يحقق وظيفة إجتماعية معينة وهذه الوظيفة لا تؤدى إلا إذا وجد إعتداء في الواقع وليس في إعتقاد المعتدى عليه لذا لا يجوز الدفاع الشرعي ضد الخطر الوهمي.</w:t>
      </w:r>
    </w:p>
    <w:p w:rsidR="000A51C0" w:rsidRDefault="000A51C0" w:rsidP="000A51C0">
      <w:pPr>
        <w:bidi/>
        <w:spacing w:line="276" w:lineRule="auto"/>
        <w:ind w:firstLine="720"/>
        <w:jc w:val="both"/>
        <w:rPr>
          <w:sz w:val="32"/>
          <w:szCs w:val="32"/>
          <w:rtl/>
          <w:lang w:bidi="ar-IQ"/>
        </w:rPr>
      </w:pPr>
      <w:r>
        <w:rPr>
          <w:rFonts w:hint="cs"/>
          <w:b/>
          <w:bCs/>
          <w:sz w:val="32"/>
          <w:szCs w:val="32"/>
          <w:rtl/>
          <w:lang w:bidi="ar-IQ"/>
        </w:rPr>
        <w:t xml:space="preserve">أما الفريق المضاد </w:t>
      </w:r>
      <w:r>
        <w:rPr>
          <w:rFonts w:hint="cs"/>
          <w:sz w:val="32"/>
          <w:szCs w:val="32"/>
          <w:rtl/>
          <w:lang w:bidi="ar-IQ"/>
        </w:rPr>
        <w:t>ذهب إلى الخطر التصوري أو الوهمي وهو نص المادة (42/1)</w:t>
      </w:r>
      <w:r>
        <w:rPr>
          <w:rFonts w:hint="cs"/>
          <w:sz w:val="32"/>
          <w:szCs w:val="32"/>
          <w:rtl/>
          <w:lang w:bidi="ar-IQ"/>
        </w:rPr>
        <w:t xml:space="preserve">    </w:t>
      </w:r>
      <w:r>
        <w:rPr>
          <w:rFonts w:hint="cs"/>
          <w:sz w:val="32"/>
          <w:szCs w:val="32"/>
          <w:rtl/>
          <w:lang w:bidi="ar-IQ"/>
        </w:rPr>
        <w:t xml:space="preserve"> (</w:t>
      </w:r>
      <w:r>
        <w:rPr>
          <w:rFonts w:hint="cs"/>
          <w:sz w:val="32"/>
          <w:szCs w:val="32"/>
          <w:rtl/>
          <w:lang w:bidi="ar-IQ"/>
        </w:rPr>
        <w:t>...</w:t>
      </w:r>
      <w:r>
        <w:rPr>
          <w:rFonts w:hint="cs"/>
          <w:sz w:val="32"/>
          <w:szCs w:val="32"/>
          <w:rtl/>
          <w:lang w:bidi="ar-IQ"/>
        </w:rPr>
        <w:t xml:space="preserve">أو إعتقد قيام هذا الخطر..) فالإعتقاد أو التخوف هنا هو حالة نفسية </w:t>
      </w:r>
      <w:r>
        <w:rPr>
          <w:rFonts w:hint="cs"/>
          <w:sz w:val="32"/>
          <w:szCs w:val="32"/>
          <w:rtl/>
          <w:lang w:bidi="ar-IQ"/>
        </w:rPr>
        <w:t>يمكن أن ي</w:t>
      </w:r>
      <w:r>
        <w:rPr>
          <w:rFonts w:hint="cs"/>
          <w:sz w:val="32"/>
          <w:szCs w:val="32"/>
          <w:rtl/>
          <w:lang w:bidi="ar-IQ"/>
        </w:rPr>
        <w:t xml:space="preserve">بنى على الحقيقة كما يمكن أن </w:t>
      </w:r>
      <w:r>
        <w:rPr>
          <w:rFonts w:hint="cs"/>
          <w:sz w:val="32"/>
          <w:szCs w:val="32"/>
          <w:rtl/>
          <w:lang w:bidi="ar-IQ"/>
        </w:rPr>
        <w:t>ي</w:t>
      </w:r>
      <w:r>
        <w:rPr>
          <w:rFonts w:hint="cs"/>
          <w:sz w:val="32"/>
          <w:szCs w:val="32"/>
          <w:rtl/>
          <w:lang w:bidi="ar-IQ"/>
        </w:rPr>
        <w:t>بنى على الوهم فإذا كان الخطر حقيقي يستند إلى أسباب معقولة أي إن هذا الإعتقاد يمكن أن يقع فيه الشخص المعتاد فليس هناك وجه لمساءلة من قام بالدفاع عن نفسه لأن الظروف الموضوعية المحيطة به تؤكد وجود خطر وشيك الوقوع تجعله يعتقد بأنه كان عرضة للإعتداء.</w:t>
      </w:r>
    </w:p>
    <w:p w:rsidR="000A51C0" w:rsidRDefault="000A51C0" w:rsidP="000A51C0">
      <w:pPr>
        <w:bidi/>
        <w:spacing w:line="276" w:lineRule="auto"/>
        <w:ind w:firstLine="720"/>
        <w:jc w:val="both"/>
        <w:rPr>
          <w:sz w:val="32"/>
          <w:szCs w:val="32"/>
          <w:rtl/>
          <w:lang w:bidi="ar-IQ"/>
        </w:rPr>
      </w:pPr>
      <w:r>
        <w:rPr>
          <w:rFonts w:hint="cs"/>
          <w:sz w:val="32"/>
          <w:szCs w:val="32"/>
          <w:rtl/>
          <w:lang w:bidi="ar-IQ"/>
        </w:rPr>
        <w:t>أما إذا كان الخطر لا يستند إلى أسباب معقولة أي إن المعتاد لا يقع في مثل هذا الغلط ففي هذه الحالة يسأل من قام بالدفاع مسؤولية جنائية غير عمدية إذ إن الغلط ينفي القصد الجرمي ولكن يبقى الخطأ غير العمدي متوافر.</w:t>
      </w:r>
    </w:p>
    <w:p w:rsidR="000A51C0" w:rsidRPr="000A51C0" w:rsidRDefault="000A51C0" w:rsidP="00EC67AE">
      <w:pPr>
        <w:bidi/>
        <w:spacing w:line="276" w:lineRule="auto"/>
        <w:ind w:firstLine="720"/>
        <w:jc w:val="both"/>
        <w:rPr>
          <w:b/>
          <w:bCs/>
          <w:sz w:val="32"/>
          <w:szCs w:val="32"/>
          <w:rtl/>
          <w:lang w:bidi="ar-IQ"/>
        </w:rPr>
      </w:pPr>
      <w:r>
        <w:rPr>
          <w:rFonts w:hint="cs"/>
          <w:sz w:val="32"/>
          <w:szCs w:val="32"/>
          <w:rtl/>
          <w:lang w:bidi="ar-IQ"/>
        </w:rPr>
        <w:t>وعلى هذا الأساس يتفرع موضوع مهم جداً ألا وهو</w:t>
      </w:r>
      <w:r>
        <w:rPr>
          <w:rFonts w:hint="cs"/>
          <w:sz w:val="32"/>
          <w:szCs w:val="32"/>
          <w:rtl/>
          <w:lang w:bidi="ar-IQ"/>
        </w:rPr>
        <w:t xml:space="preserve"> في</w:t>
      </w:r>
      <w:r>
        <w:rPr>
          <w:rFonts w:hint="cs"/>
          <w:sz w:val="32"/>
          <w:szCs w:val="32"/>
          <w:rtl/>
          <w:lang w:bidi="ar-IQ"/>
        </w:rPr>
        <w:t xml:space="preserve"> حالة </w:t>
      </w:r>
      <w:r>
        <w:rPr>
          <w:rFonts w:hint="cs"/>
          <w:b/>
          <w:bCs/>
          <w:sz w:val="32"/>
          <w:szCs w:val="32"/>
          <w:rtl/>
          <w:lang w:bidi="ar-IQ"/>
        </w:rPr>
        <w:t>الخطر الوهمي</w:t>
      </w:r>
      <w:r>
        <w:rPr>
          <w:rFonts w:hint="cs"/>
          <w:sz w:val="32"/>
          <w:szCs w:val="32"/>
          <w:rtl/>
          <w:lang w:bidi="ar-IQ"/>
        </w:rPr>
        <w:t xml:space="preserve"> هل يجب أن </w:t>
      </w:r>
      <w:r w:rsidR="00EC67AE">
        <w:rPr>
          <w:rFonts w:hint="cs"/>
          <w:sz w:val="32"/>
          <w:szCs w:val="32"/>
          <w:rtl/>
          <w:lang w:bidi="ar-IQ"/>
        </w:rPr>
        <w:t>يكون الدفاع إستباقي لخطر وهمي قد يعتقده في مخيلته</w:t>
      </w:r>
      <w:r>
        <w:rPr>
          <w:rFonts w:hint="cs"/>
          <w:sz w:val="32"/>
          <w:szCs w:val="32"/>
          <w:rtl/>
          <w:lang w:bidi="ar-IQ"/>
        </w:rPr>
        <w:t xml:space="preserve"> مثال ذلك (قيام المدافع بمد أسلاك كهربائية على سياج المنزل أو كهربة الأبواب الداخلية للمنزل</w:t>
      </w:r>
      <w:r w:rsidR="00EC67AE">
        <w:rPr>
          <w:rFonts w:hint="cs"/>
          <w:sz w:val="32"/>
          <w:szCs w:val="32"/>
          <w:rtl/>
          <w:lang w:bidi="ar-IQ"/>
        </w:rPr>
        <w:t>)؟</w:t>
      </w:r>
    </w:p>
    <w:p w:rsidR="000A51C0" w:rsidRDefault="00EC67AE" w:rsidP="00EC67AE">
      <w:pPr>
        <w:bidi/>
        <w:spacing w:line="276" w:lineRule="auto"/>
        <w:jc w:val="both"/>
        <w:rPr>
          <w:sz w:val="32"/>
          <w:szCs w:val="32"/>
          <w:rtl/>
          <w:lang w:bidi="ar-IQ"/>
        </w:rPr>
      </w:pPr>
      <w:r>
        <w:rPr>
          <w:rFonts w:hint="cs"/>
          <w:sz w:val="32"/>
          <w:szCs w:val="32"/>
          <w:rtl/>
          <w:lang w:bidi="ar-IQ"/>
        </w:rPr>
        <w:t>للإجابة عن هذا السؤال نقول قديماً</w:t>
      </w:r>
      <w:r w:rsidR="000A51C0">
        <w:rPr>
          <w:rFonts w:hint="cs"/>
          <w:sz w:val="32"/>
          <w:szCs w:val="32"/>
          <w:rtl/>
          <w:lang w:bidi="ar-IQ"/>
        </w:rPr>
        <w:t xml:space="preserve"> كان يؤخذ بهذا الدفاع لكن محكمة التمييز في الوقت الحالي تراجعت عن هذا الإتجاه بإستخدام السلك الكهربائي كوسيلة للدفاع كونه قد يؤدي إلى قتل أحد الأشخاص غير القائمين بالإعتداء مثال ذلك (طفل) أو أي شخص آخر، إذن لا يجوز إستخدام التيار الكهربائي كوسيلة للدفاع الشرعي وهذا ما إستقر عليه الفقه والقضاء.</w:t>
      </w:r>
    </w:p>
    <w:p w:rsidR="00DA1D0F" w:rsidRDefault="00DA1D0F" w:rsidP="006E2427">
      <w:pPr>
        <w:pStyle w:val="ListParagraph"/>
        <w:shd w:val="clear" w:color="auto" w:fill="DEEAF6" w:themeFill="accent1" w:themeFillTint="33"/>
        <w:tabs>
          <w:tab w:val="right" w:pos="180"/>
          <w:tab w:val="right" w:pos="270"/>
          <w:tab w:val="right" w:pos="360"/>
        </w:tabs>
        <w:bidi/>
        <w:spacing w:line="276" w:lineRule="auto"/>
        <w:ind w:left="0"/>
        <w:jc w:val="center"/>
        <w:rPr>
          <w:rFonts w:hint="cs"/>
          <w:b/>
          <w:bCs/>
          <w:sz w:val="32"/>
          <w:szCs w:val="32"/>
          <w:u w:val="single"/>
          <w:rtl/>
          <w:lang w:bidi="ar-IQ"/>
        </w:rPr>
      </w:pPr>
      <w:r>
        <w:rPr>
          <w:rFonts w:hint="cs"/>
          <w:b/>
          <w:bCs/>
          <w:sz w:val="32"/>
          <w:szCs w:val="32"/>
          <w:u w:val="single"/>
          <w:rtl/>
          <w:lang w:bidi="ar-IQ"/>
        </w:rPr>
        <w:t>موقف المشرع العراقي من الخطر الوهمي</w:t>
      </w:r>
    </w:p>
    <w:p w:rsidR="00DA1D0F" w:rsidRDefault="00DA1D0F" w:rsidP="00DA1D0F">
      <w:pPr>
        <w:bidi/>
        <w:spacing w:line="276" w:lineRule="auto"/>
        <w:ind w:firstLine="720"/>
        <w:jc w:val="both"/>
        <w:rPr>
          <w:b/>
          <w:bCs/>
          <w:sz w:val="32"/>
          <w:szCs w:val="32"/>
          <w:rtl/>
          <w:lang w:bidi="ar-IQ"/>
        </w:rPr>
      </w:pPr>
      <w:r>
        <w:rPr>
          <w:rFonts w:hint="cs"/>
          <w:sz w:val="32"/>
          <w:szCs w:val="32"/>
          <w:rtl/>
          <w:lang w:bidi="ar-IQ"/>
        </w:rPr>
        <w:t xml:space="preserve">إعترف </w:t>
      </w:r>
      <w:r>
        <w:rPr>
          <w:rFonts w:hint="cs"/>
          <w:sz w:val="32"/>
          <w:szCs w:val="32"/>
          <w:rtl/>
          <w:lang w:bidi="ar-IQ"/>
        </w:rPr>
        <w:t xml:space="preserve">المشرع العراقي </w:t>
      </w:r>
      <w:r>
        <w:rPr>
          <w:rFonts w:hint="cs"/>
          <w:sz w:val="32"/>
          <w:szCs w:val="32"/>
          <w:rtl/>
          <w:lang w:bidi="ar-IQ"/>
        </w:rPr>
        <w:t>بالخطر الوهمي</w:t>
      </w:r>
      <w:r>
        <w:rPr>
          <w:rFonts w:hint="cs"/>
          <w:sz w:val="32"/>
          <w:szCs w:val="32"/>
          <w:rtl/>
          <w:lang w:bidi="ar-IQ"/>
        </w:rPr>
        <w:t xml:space="preserve"> لكن بموضعين مختلفين فتارة ورد </w:t>
      </w:r>
      <w:r w:rsidRPr="003120F3">
        <w:rPr>
          <w:rFonts w:hint="cs"/>
          <w:b/>
          <w:bCs/>
          <w:sz w:val="32"/>
          <w:szCs w:val="32"/>
          <w:rtl/>
          <w:lang w:bidi="ar-IQ"/>
        </w:rPr>
        <w:t>بصيغة الدفاع</w:t>
      </w:r>
      <w:r>
        <w:rPr>
          <w:rFonts w:hint="cs"/>
          <w:sz w:val="32"/>
          <w:szCs w:val="32"/>
          <w:rtl/>
          <w:lang w:bidi="ar-IQ"/>
        </w:rPr>
        <w:t xml:space="preserve"> وهو ما ورد بنص المادة </w:t>
      </w:r>
      <w:r w:rsidRPr="003120F3">
        <w:rPr>
          <w:rFonts w:hint="cs"/>
          <w:b/>
          <w:bCs/>
          <w:sz w:val="32"/>
          <w:szCs w:val="32"/>
          <w:rtl/>
          <w:lang w:bidi="ar-IQ"/>
        </w:rPr>
        <w:t>(42/أولاً)</w:t>
      </w:r>
      <w:r>
        <w:rPr>
          <w:rFonts w:hint="cs"/>
          <w:sz w:val="32"/>
          <w:szCs w:val="32"/>
          <w:rtl/>
          <w:lang w:bidi="ar-IQ"/>
        </w:rPr>
        <w:t xml:space="preserve"> حيث نصت على </w:t>
      </w:r>
      <w:r w:rsidRPr="003120F3">
        <w:rPr>
          <w:rFonts w:hint="cs"/>
          <w:b/>
          <w:bCs/>
          <w:sz w:val="32"/>
          <w:szCs w:val="32"/>
          <w:rtl/>
          <w:lang w:bidi="ar-IQ"/>
        </w:rPr>
        <w:t>(إذا واجه المدافع خطر حال من جريمة على النفس أو على المال أو إعتقد قيام هذا الخطر وكان إعتقاده مبنياً على أسباب معقولة)</w:t>
      </w:r>
      <w:r>
        <w:rPr>
          <w:rFonts w:hint="cs"/>
          <w:sz w:val="32"/>
          <w:szCs w:val="32"/>
          <w:rtl/>
          <w:lang w:bidi="ar-IQ"/>
        </w:rPr>
        <w:t xml:space="preserve"> وتارة أخرى بصيغة التجاوز وهو ما ورد بنص المادة </w:t>
      </w:r>
      <w:r w:rsidRPr="003120F3">
        <w:rPr>
          <w:rFonts w:hint="cs"/>
          <w:b/>
          <w:bCs/>
          <w:sz w:val="32"/>
          <w:szCs w:val="32"/>
          <w:rtl/>
          <w:lang w:bidi="ar-IQ"/>
        </w:rPr>
        <w:t>(45)</w:t>
      </w:r>
      <w:r>
        <w:rPr>
          <w:rFonts w:hint="cs"/>
          <w:sz w:val="32"/>
          <w:szCs w:val="32"/>
          <w:rtl/>
          <w:lang w:bidi="ar-IQ"/>
        </w:rPr>
        <w:t xml:space="preserve"> التي نصت على </w:t>
      </w:r>
      <w:r w:rsidRPr="003120F3">
        <w:rPr>
          <w:rFonts w:hint="cs"/>
          <w:b/>
          <w:bCs/>
          <w:sz w:val="32"/>
          <w:szCs w:val="32"/>
          <w:rtl/>
          <w:lang w:bidi="ar-IQ"/>
        </w:rPr>
        <w:t xml:space="preserve">(لا يبيح حق الدفاع الشرعي إحداث ضرر أشد مما يستلزم هذا الدفاع وإذا تجاوز المدافع عمداً أو إهمالاً حدود هذا الحق أو إعتقد خطأ إنه في حالة دفاع شرعي فإنه يكون مسؤولاً عن الجريمة </w:t>
      </w:r>
      <w:r w:rsidRPr="003120F3">
        <w:rPr>
          <w:rFonts w:hint="cs"/>
          <w:b/>
          <w:bCs/>
          <w:sz w:val="32"/>
          <w:szCs w:val="32"/>
          <w:rtl/>
          <w:lang w:bidi="ar-IQ"/>
        </w:rPr>
        <w:lastRenderedPageBreak/>
        <w:t>التي إرتكبها وإنما يجوز للمحكمة في هذه الحالة أن تحكم بعقوبة الجنحة بدلاً من عقوبة الجناية وأن تحكم بعقوبة المخالفة بدلاً من عقوبة الجنحة).</w:t>
      </w:r>
    </w:p>
    <w:p w:rsidR="00DA1D0F" w:rsidRDefault="00DA1D0F" w:rsidP="00DA1D0F">
      <w:pPr>
        <w:bidi/>
        <w:spacing w:line="276" w:lineRule="auto"/>
        <w:ind w:firstLine="720"/>
        <w:jc w:val="both"/>
        <w:rPr>
          <w:sz w:val="32"/>
          <w:szCs w:val="32"/>
          <w:rtl/>
          <w:lang w:bidi="ar-IQ"/>
        </w:rPr>
      </w:pPr>
      <w:r>
        <w:rPr>
          <w:rFonts w:hint="cs"/>
          <w:sz w:val="32"/>
          <w:szCs w:val="32"/>
          <w:rtl/>
          <w:lang w:bidi="ar-IQ"/>
        </w:rPr>
        <w:t xml:space="preserve">والمقصود بالحالة الأولى </w:t>
      </w:r>
      <w:r w:rsidRPr="00072FDA">
        <w:rPr>
          <w:rFonts w:hint="cs"/>
          <w:b/>
          <w:bCs/>
          <w:sz w:val="32"/>
          <w:szCs w:val="32"/>
          <w:rtl/>
          <w:lang w:bidi="ar-IQ"/>
        </w:rPr>
        <w:t>(الدفاع)</w:t>
      </w:r>
      <w:r>
        <w:rPr>
          <w:rFonts w:hint="cs"/>
          <w:sz w:val="32"/>
          <w:szCs w:val="32"/>
          <w:rtl/>
          <w:lang w:bidi="ar-IQ"/>
        </w:rPr>
        <w:t xml:space="preserve"> أن يكون مبني على أسباب معقولة وهي (المعقولية) السبب الدافع المعقول للأشياء المدركة التي تنسجم مع الواقع التي يدركها بنسبة لا تزيد على (90%) من البشر في حدود الإمتياز، </w:t>
      </w:r>
      <w:r>
        <w:rPr>
          <w:rFonts w:hint="cs"/>
          <w:b/>
          <w:bCs/>
          <w:sz w:val="32"/>
          <w:szCs w:val="32"/>
          <w:rtl/>
          <w:lang w:bidi="ar-IQ"/>
        </w:rPr>
        <w:t xml:space="preserve">أي تلامس العقل قبل أن تلامس الحواس (المعقولية)، </w:t>
      </w:r>
      <w:r>
        <w:rPr>
          <w:rFonts w:hint="cs"/>
          <w:sz w:val="32"/>
          <w:szCs w:val="32"/>
          <w:rtl/>
          <w:lang w:bidi="ar-IQ"/>
        </w:rPr>
        <w:t>والأشياء المعقولة هي التي لا يختلف عليها إثنان.</w:t>
      </w:r>
    </w:p>
    <w:p w:rsidR="00DA1D0F" w:rsidRDefault="00DA1D0F" w:rsidP="00DA1D0F">
      <w:pPr>
        <w:bidi/>
        <w:spacing w:line="276" w:lineRule="auto"/>
        <w:ind w:firstLine="720"/>
        <w:jc w:val="both"/>
        <w:rPr>
          <w:sz w:val="32"/>
          <w:szCs w:val="32"/>
          <w:rtl/>
          <w:lang w:bidi="ar-IQ"/>
        </w:rPr>
      </w:pPr>
      <w:r>
        <w:rPr>
          <w:rFonts w:hint="cs"/>
          <w:sz w:val="32"/>
          <w:szCs w:val="32"/>
          <w:rtl/>
          <w:lang w:bidi="ar-IQ"/>
        </w:rPr>
        <w:t xml:space="preserve">أما الخطأ في </w:t>
      </w:r>
      <w:r w:rsidRPr="00072FDA">
        <w:rPr>
          <w:rFonts w:hint="cs"/>
          <w:b/>
          <w:bCs/>
          <w:sz w:val="32"/>
          <w:szCs w:val="32"/>
          <w:rtl/>
          <w:lang w:bidi="ar-IQ"/>
        </w:rPr>
        <w:t>التجاوز</w:t>
      </w:r>
      <w:r>
        <w:rPr>
          <w:rFonts w:hint="cs"/>
          <w:sz w:val="32"/>
          <w:szCs w:val="32"/>
          <w:rtl/>
          <w:lang w:bidi="ar-IQ"/>
        </w:rPr>
        <w:t xml:space="preserve"> لحالة الدفاع الشرعي فهنا تكون شروط الخطر موجودة وشروط فعل الدفاع موجودة لكن يوجد خطأ أي إنه يوجد خلل إما بالتناسب أو اللزوم، إذن كيف نميز في حالة الخطأ وحالة التجاوز والوهم، هنا الوهم يكون نسبي يختلف من شخص لآخر.</w:t>
      </w:r>
    </w:p>
    <w:p w:rsidR="00DA1D0F" w:rsidRDefault="00DA1D0F" w:rsidP="00DA1D0F">
      <w:pPr>
        <w:bidi/>
        <w:spacing w:line="276" w:lineRule="auto"/>
        <w:ind w:firstLine="720"/>
        <w:jc w:val="both"/>
        <w:rPr>
          <w:sz w:val="32"/>
          <w:szCs w:val="32"/>
          <w:rtl/>
          <w:lang w:bidi="ar-IQ"/>
        </w:rPr>
      </w:pPr>
      <w:r>
        <w:rPr>
          <w:rFonts w:hint="cs"/>
          <w:sz w:val="32"/>
          <w:szCs w:val="32"/>
          <w:rtl/>
          <w:lang w:bidi="ar-IQ"/>
        </w:rPr>
        <w:t>والخطأ الذي يقصده المشرع هو ردة فعل تخرج عن نطاق المعقول خروج نسبي (بنسب محدودة) وهذا راجع إلى سوء التقدير بمعنى إن هناك فعلاً يوجد شيء يستوجب حالة التوهم لكن ردة الفعل كانت مبالغ فيها.</w:t>
      </w:r>
    </w:p>
    <w:p w:rsidR="00DA1D0F" w:rsidRDefault="00DA1D0F" w:rsidP="00DA1D0F">
      <w:pPr>
        <w:bidi/>
        <w:spacing w:line="276" w:lineRule="auto"/>
        <w:ind w:firstLine="720"/>
        <w:jc w:val="both"/>
        <w:rPr>
          <w:sz w:val="32"/>
          <w:szCs w:val="32"/>
          <w:rtl/>
          <w:lang w:bidi="ar-IQ"/>
        </w:rPr>
      </w:pPr>
      <w:r>
        <w:rPr>
          <w:rFonts w:hint="cs"/>
          <w:sz w:val="32"/>
          <w:szCs w:val="32"/>
          <w:rtl/>
          <w:lang w:bidi="ar-IQ"/>
        </w:rPr>
        <w:t>أما في الإختلال في حالة التناسب فتكون ردة الفعل قد خرجت عن إطار المعقولية.</w:t>
      </w:r>
    </w:p>
    <w:p w:rsidR="00DA1D0F" w:rsidRPr="00072FDA" w:rsidRDefault="00DA1D0F" w:rsidP="00DA1D0F">
      <w:pPr>
        <w:bidi/>
        <w:spacing w:line="276" w:lineRule="auto"/>
        <w:jc w:val="center"/>
        <w:rPr>
          <w:b/>
          <w:bCs/>
          <w:sz w:val="32"/>
          <w:szCs w:val="32"/>
          <w:rtl/>
          <w:lang w:bidi="ar-IQ"/>
        </w:rPr>
      </w:pPr>
      <w:r w:rsidRPr="00072FDA">
        <w:rPr>
          <w:rFonts w:hint="cs"/>
          <w:b/>
          <w:bCs/>
          <w:sz w:val="32"/>
          <w:szCs w:val="32"/>
          <w:rtl/>
          <w:lang w:bidi="ar-IQ"/>
        </w:rPr>
        <w:t>إذن الخطأ والتجاوز والتوهم نسبي.</w:t>
      </w:r>
    </w:p>
    <w:p w:rsidR="00DA1D0F" w:rsidRDefault="00DA1D0F" w:rsidP="00DA1D0F">
      <w:pPr>
        <w:bidi/>
        <w:spacing w:line="276" w:lineRule="auto"/>
        <w:ind w:firstLine="720"/>
        <w:jc w:val="both"/>
        <w:rPr>
          <w:sz w:val="32"/>
          <w:szCs w:val="32"/>
          <w:rtl/>
          <w:lang w:bidi="ar-IQ"/>
        </w:rPr>
      </w:pPr>
      <w:r>
        <w:rPr>
          <w:rFonts w:hint="cs"/>
          <w:sz w:val="32"/>
          <w:szCs w:val="32"/>
          <w:rtl/>
          <w:lang w:bidi="ar-IQ"/>
        </w:rPr>
        <w:t>وهناك حالة أخرى من حالات التوهم العمدي هنا لا يعتبر دفاع شرعي لإنها خرجت عن إرادة المعقولية بشكل مطلق فهي حالة من حالات التجاوز العمدي وتعد جريمة يعاقب عليها القانون.</w:t>
      </w:r>
    </w:p>
    <w:p w:rsidR="00DA1D0F" w:rsidRDefault="00DA1D0F" w:rsidP="00DA1D0F">
      <w:pPr>
        <w:pStyle w:val="ListParagraph"/>
        <w:tabs>
          <w:tab w:val="right" w:pos="180"/>
          <w:tab w:val="right" w:pos="270"/>
          <w:tab w:val="right" w:pos="360"/>
        </w:tabs>
        <w:bidi/>
        <w:spacing w:line="276" w:lineRule="auto"/>
        <w:ind w:left="0"/>
        <w:jc w:val="both"/>
        <w:rPr>
          <w:b/>
          <w:bCs/>
          <w:sz w:val="32"/>
          <w:szCs w:val="32"/>
          <w:u w:val="single"/>
          <w:rtl/>
          <w:lang w:bidi="ar-IQ"/>
        </w:rPr>
      </w:pPr>
    </w:p>
    <w:p w:rsidR="000A51C0" w:rsidRDefault="000A51C0" w:rsidP="00DA1D0F">
      <w:pPr>
        <w:pStyle w:val="ListParagraph"/>
        <w:numPr>
          <w:ilvl w:val="0"/>
          <w:numId w:val="2"/>
        </w:numPr>
        <w:tabs>
          <w:tab w:val="right" w:pos="180"/>
          <w:tab w:val="right" w:pos="270"/>
          <w:tab w:val="right" w:pos="360"/>
        </w:tabs>
        <w:bidi/>
        <w:spacing w:line="276" w:lineRule="auto"/>
        <w:ind w:left="0" w:firstLine="0"/>
        <w:jc w:val="both"/>
        <w:rPr>
          <w:b/>
          <w:bCs/>
          <w:sz w:val="32"/>
          <w:szCs w:val="32"/>
          <w:u w:val="single"/>
          <w:lang w:bidi="ar-IQ"/>
        </w:rPr>
      </w:pPr>
      <w:r>
        <w:rPr>
          <w:rFonts w:hint="cs"/>
          <w:b/>
          <w:bCs/>
          <w:sz w:val="32"/>
          <w:szCs w:val="32"/>
          <w:u w:val="single"/>
          <w:rtl/>
          <w:lang w:bidi="ar-IQ"/>
        </w:rPr>
        <w:t>الإعتداء العمدي والإعتداء غير العمدي:-</w:t>
      </w:r>
    </w:p>
    <w:p w:rsidR="000A51C0" w:rsidRDefault="000A51C0" w:rsidP="000A51C0">
      <w:pPr>
        <w:pStyle w:val="ListParagraph"/>
        <w:tabs>
          <w:tab w:val="right" w:pos="180"/>
          <w:tab w:val="right" w:pos="270"/>
          <w:tab w:val="right" w:pos="360"/>
        </w:tabs>
        <w:bidi/>
        <w:spacing w:line="276" w:lineRule="auto"/>
        <w:ind w:left="0"/>
        <w:jc w:val="both"/>
        <w:rPr>
          <w:sz w:val="32"/>
          <w:szCs w:val="32"/>
          <w:rtl/>
          <w:lang w:bidi="ar-IQ"/>
        </w:rPr>
      </w:pPr>
      <w:r>
        <w:rPr>
          <w:sz w:val="32"/>
          <w:szCs w:val="32"/>
          <w:rtl/>
          <w:lang w:bidi="ar-IQ"/>
        </w:rPr>
        <w:tab/>
      </w:r>
      <w:r>
        <w:rPr>
          <w:sz w:val="32"/>
          <w:szCs w:val="32"/>
          <w:rtl/>
          <w:lang w:bidi="ar-IQ"/>
        </w:rPr>
        <w:tab/>
      </w:r>
      <w:r>
        <w:rPr>
          <w:sz w:val="32"/>
          <w:szCs w:val="32"/>
          <w:rtl/>
          <w:lang w:bidi="ar-IQ"/>
        </w:rPr>
        <w:tab/>
      </w:r>
    </w:p>
    <w:p w:rsidR="000A51C0" w:rsidRDefault="000A51C0" w:rsidP="000A51C0">
      <w:pPr>
        <w:pStyle w:val="ListParagraph"/>
        <w:tabs>
          <w:tab w:val="right" w:pos="180"/>
          <w:tab w:val="right" w:pos="270"/>
          <w:tab w:val="right" w:pos="360"/>
        </w:tabs>
        <w:bidi/>
        <w:spacing w:line="276" w:lineRule="auto"/>
        <w:ind w:left="0"/>
        <w:jc w:val="both"/>
        <w:rPr>
          <w:sz w:val="32"/>
          <w:szCs w:val="32"/>
          <w:rtl/>
          <w:lang w:bidi="ar-IQ"/>
        </w:rPr>
      </w:pPr>
      <w:r>
        <w:rPr>
          <w:sz w:val="32"/>
          <w:szCs w:val="32"/>
          <w:rtl/>
          <w:lang w:bidi="ar-IQ"/>
        </w:rPr>
        <w:tab/>
      </w:r>
      <w:r>
        <w:rPr>
          <w:sz w:val="32"/>
          <w:szCs w:val="32"/>
          <w:rtl/>
          <w:lang w:bidi="ar-IQ"/>
        </w:rPr>
        <w:tab/>
      </w:r>
      <w:r>
        <w:rPr>
          <w:sz w:val="32"/>
          <w:szCs w:val="32"/>
          <w:rtl/>
          <w:lang w:bidi="ar-IQ"/>
        </w:rPr>
        <w:tab/>
      </w:r>
      <w:r>
        <w:rPr>
          <w:sz w:val="32"/>
          <w:szCs w:val="32"/>
          <w:rtl/>
          <w:lang w:bidi="ar-IQ"/>
        </w:rPr>
        <w:tab/>
      </w:r>
      <w:r>
        <w:rPr>
          <w:rFonts w:hint="cs"/>
          <w:sz w:val="32"/>
          <w:szCs w:val="32"/>
          <w:rtl/>
          <w:lang w:bidi="ar-IQ"/>
        </w:rPr>
        <w:t>الإعتداء قد يكون عمدي وقد يكون غير عمدي فالعمدي يتوفر فيه القصد الجرمي والثاني لا يتوفر فيه القصد الجرمي.</w:t>
      </w:r>
    </w:p>
    <w:p w:rsidR="000A51C0" w:rsidRDefault="000A51C0" w:rsidP="000A51C0">
      <w:pPr>
        <w:pStyle w:val="ListParagraph"/>
        <w:tabs>
          <w:tab w:val="right" w:pos="180"/>
          <w:tab w:val="right" w:pos="270"/>
          <w:tab w:val="right" w:pos="360"/>
        </w:tabs>
        <w:bidi/>
        <w:spacing w:line="276" w:lineRule="auto"/>
        <w:ind w:left="0"/>
        <w:jc w:val="both"/>
        <w:rPr>
          <w:sz w:val="32"/>
          <w:szCs w:val="32"/>
          <w:rtl/>
          <w:lang w:bidi="ar-IQ"/>
        </w:rPr>
      </w:pPr>
      <w:r>
        <w:rPr>
          <w:sz w:val="32"/>
          <w:szCs w:val="32"/>
          <w:rtl/>
          <w:lang w:bidi="ar-IQ"/>
        </w:rPr>
        <w:tab/>
      </w:r>
      <w:r>
        <w:rPr>
          <w:sz w:val="32"/>
          <w:szCs w:val="32"/>
          <w:rtl/>
          <w:lang w:bidi="ar-IQ"/>
        </w:rPr>
        <w:tab/>
      </w:r>
      <w:r>
        <w:rPr>
          <w:sz w:val="32"/>
          <w:szCs w:val="32"/>
          <w:rtl/>
          <w:lang w:bidi="ar-IQ"/>
        </w:rPr>
        <w:tab/>
      </w:r>
      <w:r>
        <w:rPr>
          <w:sz w:val="32"/>
          <w:szCs w:val="32"/>
          <w:rtl/>
          <w:lang w:bidi="ar-IQ"/>
        </w:rPr>
        <w:tab/>
      </w:r>
      <w:r>
        <w:rPr>
          <w:rFonts w:hint="cs"/>
          <w:sz w:val="32"/>
          <w:szCs w:val="32"/>
          <w:rtl/>
          <w:lang w:bidi="ar-IQ"/>
        </w:rPr>
        <w:t>فالإعتداء غير العمدي هو أن يخطيء الطبيب فيملأ المحقن الذي سيحقن به المريض أمامه مادة سامة بدلاً من الدواء فيمكن للمريض الذي لاحظ هذا الخطأ أن يمنعه بالقوة دفاعاً عن نفسه ضد هذا الإعتداء.</w:t>
      </w:r>
    </w:p>
    <w:p w:rsidR="000A51C0" w:rsidRDefault="000A51C0" w:rsidP="000A51C0">
      <w:pPr>
        <w:pStyle w:val="ListParagraph"/>
        <w:tabs>
          <w:tab w:val="right" w:pos="180"/>
          <w:tab w:val="right" w:pos="270"/>
          <w:tab w:val="right" w:pos="360"/>
        </w:tabs>
        <w:bidi/>
        <w:spacing w:line="276" w:lineRule="auto"/>
        <w:ind w:left="0"/>
        <w:jc w:val="both"/>
        <w:rPr>
          <w:b/>
          <w:bCs/>
          <w:sz w:val="32"/>
          <w:szCs w:val="32"/>
          <w:rtl/>
          <w:lang w:bidi="ar-IQ"/>
        </w:rPr>
      </w:pPr>
      <w:r>
        <w:rPr>
          <w:sz w:val="32"/>
          <w:szCs w:val="32"/>
          <w:rtl/>
          <w:lang w:bidi="ar-IQ"/>
        </w:rPr>
        <w:tab/>
      </w:r>
      <w:r>
        <w:rPr>
          <w:sz w:val="32"/>
          <w:szCs w:val="32"/>
          <w:rtl/>
          <w:lang w:bidi="ar-IQ"/>
        </w:rPr>
        <w:tab/>
      </w:r>
      <w:r>
        <w:rPr>
          <w:sz w:val="32"/>
          <w:szCs w:val="32"/>
          <w:rtl/>
          <w:lang w:bidi="ar-IQ"/>
        </w:rPr>
        <w:tab/>
      </w:r>
      <w:r>
        <w:rPr>
          <w:sz w:val="32"/>
          <w:szCs w:val="32"/>
          <w:rtl/>
          <w:lang w:bidi="ar-IQ"/>
        </w:rPr>
        <w:tab/>
      </w:r>
      <w:r>
        <w:rPr>
          <w:rFonts w:hint="cs"/>
          <w:sz w:val="32"/>
          <w:szCs w:val="32"/>
          <w:rtl/>
          <w:lang w:bidi="ar-IQ"/>
        </w:rPr>
        <w:t xml:space="preserve">فالفقه يعرف نوعين من الخطأ </w:t>
      </w:r>
      <w:r>
        <w:rPr>
          <w:rFonts w:hint="cs"/>
          <w:b/>
          <w:bCs/>
          <w:sz w:val="32"/>
          <w:szCs w:val="32"/>
          <w:rtl/>
          <w:lang w:bidi="ar-IQ"/>
        </w:rPr>
        <w:t>متولد وغير متولد.</w:t>
      </w:r>
    </w:p>
    <w:p w:rsidR="000A51C0" w:rsidRDefault="000A51C0" w:rsidP="000A51C0">
      <w:pPr>
        <w:pStyle w:val="ListParagraph"/>
        <w:tabs>
          <w:tab w:val="right" w:pos="180"/>
          <w:tab w:val="right" w:pos="270"/>
          <w:tab w:val="right" w:pos="360"/>
        </w:tabs>
        <w:bidi/>
        <w:spacing w:line="276" w:lineRule="auto"/>
        <w:ind w:left="0"/>
        <w:jc w:val="both"/>
        <w:rPr>
          <w:b/>
          <w:bCs/>
          <w:sz w:val="32"/>
          <w:szCs w:val="32"/>
          <w:u w:val="single"/>
          <w:rtl/>
          <w:lang w:bidi="ar-IQ"/>
        </w:rPr>
      </w:pPr>
      <w:r>
        <w:rPr>
          <w:rFonts w:hint="cs"/>
          <w:b/>
          <w:bCs/>
          <w:sz w:val="32"/>
          <w:szCs w:val="32"/>
          <w:u w:val="single"/>
          <w:rtl/>
          <w:lang w:bidi="ar-IQ"/>
        </w:rPr>
        <w:t>الخطأ المتولد:-</w:t>
      </w:r>
    </w:p>
    <w:p w:rsidR="000A51C0" w:rsidRDefault="000A51C0" w:rsidP="000A51C0">
      <w:pPr>
        <w:pStyle w:val="ListParagraph"/>
        <w:tabs>
          <w:tab w:val="right" w:pos="180"/>
          <w:tab w:val="right" w:pos="270"/>
          <w:tab w:val="right" w:pos="360"/>
        </w:tabs>
        <w:bidi/>
        <w:spacing w:line="276" w:lineRule="auto"/>
        <w:ind w:left="0"/>
        <w:jc w:val="both"/>
        <w:rPr>
          <w:b/>
          <w:bCs/>
          <w:sz w:val="32"/>
          <w:szCs w:val="32"/>
          <w:rtl/>
          <w:lang w:bidi="ar-IQ"/>
        </w:rPr>
      </w:pPr>
      <w:r>
        <w:rPr>
          <w:sz w:val="32"/>
          <w:szCs w:val="32"/>
          <w:rtl/>
          <w:lang w:bidi="ar-IQ"/>
        </w:rPr>
        <w:lastRenderedPageBreak/>
        <w:tab/>
      </w:r>
      <w:r>
        <w:rPr>
          <w:sz w:val="32"/>
          <w:szCs w:val="32"/>
          <w:rtl/>
          <w:lang w:bidi="ar-IQ"/>
        </w:rPr>
        <w:tab/>
      </w:r>
      <w:r>
        <w:rPr>
          <w:sz w:val="32"/>
          <w:szCs w:val="32"/>
          <w:rtl/>
          <w:lang w:bidi="ar-IQ"/>
        </w:rPr>
        <w:tab/>
      </w:r>
      <w:r>
        <w:rPr>
          <w:sz w:val="32"/>
          <w:szCs w:val="32"/>
          <w:rtl/>
          <w:lang w:bidi="ar-IQ"/>
        </w:rPr>
        <w:tab/>
      </w:r>
      <w:r>
        <w:rPr>
          <w:rFonts w:hint="cs"/>
          <w:sz w:val="32"/>
          <w:szCs w:val="32"/>
          <w:rtl/>
          <w:lang w:bidi="ar-IQ"/>
        </w:rPr>
        <w:t xml:space="preserve">وهو ما يتولد عن فعل مباح أو فعل أتاه الفاعل وهو يعتقد إنه مباح والخطأ المتولد إما أن يكون </w:t>
      </w:r>
      <w:r w:rsidRPr="00CF5585">
        <w:rPr>
          <w:rFonts w:hint="cs"/>
          <w:b/>
          <w:bCs/>
          <w:sz w:val="32"/>
          <w:szCs w:val="32"/>
          <w:rtl/>
          <w:lang w:bidi="ar-IQ"/>
        </w:rPr>
        <w:t>مباشر</w:t>
      </w:r>
      <w:r>
        <w:rPr>
          <w:rFonts w:hint="cs"/>
          <w:sz w:val="32"/>
          <w:szCs w:val="32"/>
          <w:rtl/>
          <w:lang w:bidi="ar-IQ"/>
        </w:rPr>
        <w:t xml:space="preserve"> كمن </w:t>
      </w:r>
      <w:r w:rsidRPr="00CF5585">
        <w:rPr>
          <w:rFonts w:hint="cs"/>
          <w:b/>
          <w:bCs/>
          <w:sz w:val="32"/>
          <w:szCs w:val="32"/>
          <w:rtl/>
          <w:lang w:bidi="ar-IQ"/>
        </w:rPr>
        <w:t>يرمي جندي في صفوف الأعداء أو عليه لباسهم معتقداً إنه من العدو ثم يتبين إنه من جنود الوطن</w:t>
      </w:r>
      <w:r>
        <w:rPr>
          <w:rFonts w:hint="cs"/>
          <w:sz w:val="32"/>
          <w:szCs w:val="32"/>
          <w:rtl/>
          <w:lang w:bidi="ar-IQ"/>
        </w:rPr>
        <w:t xml:space="preserve"> وإما أن يكون </w:t>
      </w:r>
      <w:r>
        <w:rPr>
          <w:rFonts w:hint="cs"/>
          <w:b/>
          <w:bCs/>
          <w:sz w:val="32"/>
          <w:szCs w:val="32"/>
          <w:rtl/>
          <w:lang w:bidi="ar-IQ"/>
        </w:rPr>
        <w:t xml:space="preserve">بالتسبب </w:t>
      </w:r>
      <w:r>
        <w:rPr>
          <w:rFonts w:hint="cs"/>
          <w:sz w:val="32"/>
          <w:szCs w:val="32"/>
          <w:rtl/>
          <w:lang w:bidi="ar-IQ"/>
        </w:rPr>
        <w:t xml:space="preserve">مثال ذلك </w:t>
      </w:r>
      <w:r>
        <w:rPr>
          <w:rFonts w:hint="cs"/>
          <w:b/>
          <w:bCs/>
          <w:sz w:val="32"/>
          <w:szCs w:val="32"/>
          <w:rtl/>
          <w:lang w:bidi="ar-IQ"/>
        </w:rPr>
        <w:t>من يحفر بئراً في الطريق العام بإذن من ولي الأمر ولا يتخذ الإحتياطات لمنع المارة من السقوط فيه.</w:t>
      </w:r>
    </w:p>
    <w:p w:rsidR="000A51C0" w:rsidRDefault="000A51C0" w:rsidP="000A51C0">
      <w:pPr>
        <w:pStyle w:val="ListParagraph"/>
        <w:tabs>
          <w:tab w:val="right" w:pos="180"/>
          <w:tab w:val="right" w:pos="270"/>
          <w:tab w:val="right" w:pos="360"/>
        </w:tabs>
        <w:bidi/>
        <w:spacing w:line="276" w:lineRule="auto"/>
        <w:ind w:left="0"/>
        <w:jc w:val="both"/>
        <w:rPr>
          <w:b/>
          <w:bCs/>
          <w:sz w:val="32"/>
          <w:szCs w:val="32"/>
          <w:u w:val="single"/>
          <w:rtl/>
          <w:lang w:bidi="ar-IQ"/>
        </w:rPr>
      </w:pPr>
      <w:r>
        <w:rPr>
          <w:rFonts w:hint="cs"/>
          <w:b/>
          <w:bCs/>
          <w:sz w:val="32"/>
          <w:szCs w:val="32"/>
          <w:u w:val="single"/>
          <w:rtl/>
          <w:lang w:bidi="ar-IQ"/>
        </w:rPr>
        <w:t>الخطأ غير المتولد:-</w:t>
      </w:r>
    </w:p>
    <w:p w:rsidR="000A51C0" w:rsidRDefault="000A51C0" w:rsidP="000A51C0">
      <w:pPr>
        <w:pStyle w:val="ListParagraph"/>
        <w:tabs>
          <w:tab w:val="right" w:pos="180"/>
          <w:tab w:val="right" w:pos="270"/>
          <w:tab w:val="right" w:pos="360"/>
        </w:tabs>
        <w:bidi/>
        <w:spacing w:line="276" w:lineRule="auto"/>
        <w:ind w:left="0"/>
        <w:jc w:val="both"/>
        <w:rPr>
          <w:b/>
          <w:bCs/>
          <w:sz w:val="32"/>
          <w:szCs w:val="32"/>
          <w:rtl/>
          <w:lang w:bidi="ar-IQ"/>
        </w:rPr>
      </w:pPr>
      <w:r>
        <w:rPr>
          <w:sz w:val="32"/>
          <w:szCs w:val="32"/>
          <w:rtl/>
          <w:lang w:bidi="ar-IQ"/>
        </w:rPr>
        <w:tab/>
      </w:r>
      <w:r>
        <w:rPr>
          <w:sz w:val="32"/>
          <w:szCs w:val="32"/>
          <w:rtl/>
          <w:lang w:bidi="ar-IQ"/>
        </w:rPr>
        <w:tab/>
      </w:r>
      <w:r>
        <w:rPr>
          <w:sz w:val="32"/>
          <w:szCs w:val="32"/>
          <w:rtl/>
          <w:lang w:bidi="ar-IQ"/>
        </w:rPr>
        <w:tab/>
      </w:r>
      <w:r>
        <w:rPr>
          <w:sz w:val="32"/>
          <w:szCs w:val="32"/>
          <w:rtl/>
          <w:lang w:bidi="ar-IQ"/>
        </w:rPr>
        <w:tab/>
      </w:r>
      <w:r>
        <w:rPr>
          <w:rFonts w:hint="cs"/>
          <w:sz w:val="32"/>
          <w:szCs w:val="32"/>
          <w:rtl/>
          <w:lang w:bidi="ar-IQ"/>
        </w:rPr>
        <w:t xml:space="preserve">وهو إما يكون </w:t>
      </w:r>
      <w:r>
        <w:rPr>
          <w:rFonts w:hint="cs"/>
          <w:b/>
          <w:bCs/>
          <w:sz w:val="32"/>
          <w:szCs w:val="32"/>
          <w:rtl/>
          <w:lang w:bidi="ar-IQ"/>
        </w:rPr>
        <w:t xml:space="preserve">خطأ مباشر </w:t>
      </w:r>
      <w:r>
        <w:rPr>
          <w:rFonts w:hint="cs"/>
          <w:sz w:val="32"/>
          <w:szCs w:val="32"/>
          <w:rtl/>
          <w:lang w:bidi="ar-IQ"/>
        </w:rPr>
        <w:t xml:space="preserve">فيقع عن المخطيء مباشرة دون واسطة كما </w:t>
      </w:r>
      <w:r>
        <w:rPr>
          <w:rFonts w:hint="cs"/>
          <w:b/>
          <w:bCs/>
          <w:sz w:val="32"/>
          <w:szCs w:val="32"/>
          <w:rtl/>
          <w:lang w:bidi="ar-IQ"/>
        </w:rPr>
        <w:t xml:space="preserve">لو تقلب نائم على صغير بجواره فقتله </w:t>
      </w:r>
      <w:r>
        <w:rPr>
          <w:rFonts w:hint="cs"/>
          <w:sz w:val="32"/>
          <w:szCs w:val="32"/>
          <w:rtl/>
          <w:lang w:bidi="ar-IQ"/>
        </w:rPr>
        <w:t xml:space="preserve">وإما أن يكون </w:t>
      </w:r>
      <w:r>
        <w:rPr>
          <w:rFonts w:hint="cs"/>
          <w:b/>
          <w:bCs/>
          <w:sz w:val="32"/>
          <w:szCs w:val="32"/>
          <w:rtl/>
          <w:lang w:bidi="ar-IQ"/>
        </w:rPr>
        <w:t xml:space="preserve">خطأ بالتسبب </w:t>
      </w:r>
      <w:r>
        <w:rPr>
          <w:rFonts w:hint="cs"/>
          <w:sz w:val="32"/>
          <w:szCs w:val="32"/>
          <w:rtl/>
          <w:lang w:bidi="ar-IQ"/>
        </w:rPr>
        <w:t xml:space="preserve">وهو ما تسبب فيه المخطيء دون أن تقع فيه مباشرة كما </w:t>
      </w:r>
      <w:r>
        <w:rPr>
          <w:rFonts w:hint="cs"/>
          <w:b/>
          <w:bCs/>
          <w:sz w:val="32"/>
          <w:szCs w:val="32"/>
          <w:rtl/>
          <w:lang w:bidi="ar-IQ"/>
        </w:rPr>
        <w:t>لو حفر شخص بئراً في الطريق العام دون إذن ولي الأمر فوقع فيه أحد المارة.</w:t>
      </w:r>
    </w:p>
    <w:p w:rsidR="000A51C0" w:rsidRDefault="000A51C0" w:rsidP="000A51C0">
      <w:pPr>
        <w:pStyle w:val="ListParagraph"/>
        <w:tabs>
          <w:tab w:val="right" w:pos="180"/>
          <w:tab w:val="right" w:pos="270"/>
          <w:tab w:val="right" w:pos="360"/>
        </w:tabs>
        <w:bidi/>
        <w:spacing w:line="276" w:lineRule="auto"/>
        <w:ind w:left="0"/>
        <w:jc w:val="both"/>
        <w:rPr>
          <w:b/>
          <w:bCs/>
          <w:sz w:val="32"/>
          <w:szCs w:val="32"/>
          <w:rtl/>
          <w:lang w:bidi="ar-IQ"/>
        </w:rPr>
      </w:pPr>
      <w:r>
        <w:rPr>
          <w:b/>
          <w:bCs/>
          <w:sz w:val="32"/>
          <w:szCs w:val="32"/>
          <w:rtl/>
          <w:lang w:bidi="ar-IQ"/>
        </w:rPr>
        <w:tab/>
      </w:r>
      <w:r>
        <w:rPr>
          <w:b/>
          <w:bCs/>
          <w:sz w:val="32"/>
          <w:szCs w:val="32"/>
          <w:rtl/>
          <w:lang w:bidi="ar-IQ"/>
        </w:rPr>
        <w:tab/>
      </w:r>
      <w:r>
        <w:rPr>
          <w:b/>
          <w:bCs/>
          <w:sz w:val="32"/>
          <w:szCs w:val="32"/>
          <w:rtl/>
          <w:lang w:bidi="ar-IQ"/>
        </w:rPr>
        <w:tab/>
      </w:r>
      <w:r>
        <w:rPr>
          <w:b/>
          <w:bCs/>
          <w:sz w:val="32"/>
          <w:szCs w:val="32"/>
          <w:rtl/>
          <w:lang w:bidi="ar-IQ"/>
        </w:rPr>
        <w:tab/>
      </w:r>
      <w:r>
        <w:rPr>
          <w:rFonts w:hint="cs"/>
          <w:sz w:val="32"/>
          <w:szCs w:val="32"/>
          <w:rtl/>
          <w:lang w:bidi="ar-IQ"/>
        </w:rPr>
        <w:t xml:space="preserve">ويصطلح الفقهاء على </w:t>
      </w:r>
      <w:r>
        <w:rPr>
          <w:rFonts w:hint="cs"/>
          <w:b/>
          <w:bCs/>
          <w:sz w:val="32"/>
          <w:szCs w:val="32"/>
          <w:rtl/>
          <w:lang w:bidi="ar-IQ"/>
        </w:rPr>
        <w:t xml:space="preserve">الخطأ المباشر المتولد </w:t>
      </w:r>
      <w:r>
        <w:rPr>
          <w:rFonts w:hint="cs"/>
          <w:sz w:val="32"/>
          <w:szCs w:val="32"/>
          <w:rtl/>
          <w:lang w:bidi="ar-IQ"/>
        </w:rPr>
        <w:t xml:space="preserve">لفظ </w:t>
      </w:r>
      <w:r>
        <w:rPr>
          <w:rFonts w:hint="cs"/>
          <w:b/>
          <w:bCs/>
          <w:sz w:val="32"/>
          <w:szCs w:val="32"/>
          <w:rtl/>
          <w:lang w:bidi="ar-IQ"/>
        </w:rPr>
        <w:t xml:space="preserve">الخطأ </w:t>
      </w:r>
      <w:r>
        <w:rPr>
          <w:rFonts w:hint="cs"/>
          <w:sz w:val="32"/>
          <w:szCs w:val="32"/>
          <w:rtl/>
          <w:lang w:bidi="ar-IQ"/>
        </w:rPr>
        <w:t xml:space="preserve">ويسميه بعضهم </w:t>
      </w:r>
      <w:r>
        <w:rPr>
          <w:rFonts w:hint="cs"/>
          <w:b/>
          <w:bCs/>
          <w:sz w:val="32"/>
          <w:szCs w:val="32"/>
          <w:rtl/>
          <w:lang w:bidi="ar-IQ"/>
        </w:rPr>
        <w:t xml:space="preserve">الخطأ المحض، </w:t>
      </w:r>
      <w:r>
        <w:rPr>
          <w:rFonts w:hint="cs"/>
          <w:sz w:val="32"/>
          <w:szCs w:val="32"/>
          <w:rtl/>
          <w:lang w:bidi="ar-IQ"/>
        </w:rPr>
        <w:t xml:space="preserve">أما </w:t>
      </w:r>
      <w:r>
        <w:rPr>
          <w:rFonts w:hint="cs"/>
          <w:b/>
          <w:bCs/>
          <w:sz w:val="32"/>
          <w:szCs w:val="32"/>
          <w:rtl/>
          <w:lang w:bidi="ar-IQ"/>
        </w:rPr>
        <w:t xml:space="preserve">الخطأ المباشر غير المتولد والخطأ بالتسبب متولداً وغير متولد </w:t>
      </w:r>
      <w:r>
        <w:rPr>
          <w:rFonts w:hint="cs"/>
          <w:sz w:val="32"/>
          <w:szCs w:val="32"/>
          <w:rtl/>
          <w:lang w:bidi="ar-IQ"/>
        </w:rPr>
        <w:t xml:space="preserve">فيسمونه إصطلاحاً </w:t>
      </w:r>
      <w:r>
        <w:rPr>
          <w:rFonts w:hint="cs"/>
          <w:b/>
          <w:bCs/>
          <w:sz w:val="32"/>
          <w:szCs w:val="32"/>
          <w:rtl/>
          <w:lang w:bidi="ar-IQ"/>
        </w:rPr>
        <w:t>ما جرى مجرى الخطأ.</w:t>
      </w:r>
    </w:p>
    <w:p w:rsidR="000A51C0" w:rsidRDefault="000A51C0" w:rsidP="000A51C0">
      <w:pPr>
        <w:pStyle w:val="ListParagraph"/>
        <w:tabs>
          <w:tab w:val="right" w:pos="180"/>
          <w:tab w:val="right" w:pos="270"/>
          <w:tab w:val="right" w:pos="360"/>
        </w:tabs>
        <w:bidi/>
        <w:spacing w:line="276" w:lineRule="auto"/>
        <w:ind w:left="0"/>
        <w:jc w:val="both"/>
        <w:rPr>
          <w:sz w:val="32"/>
          <w:szCs w:val="32"/>
          <w:rtl/>
          <w:lang w:bidi="ar-IQ"/>
        </w:rPr>
      </w:pPr>
      <w:r>
        <w:rPr>
          <w:b/>
          <w:bCs/>
          <w:sz w:val="32"/>
          <w:szCs w:val="32"/>
          <w:rtl/>
          <w:lang w:bidi="ar-IQ"/>
        </w:rPr>
        <w:tab/>
      </w:r>
      <w:r>
        <w:rPr>
          <w:b/>
          <w:bCs/>
          <w:sz w:val="32"/>
          <w:szCs w:val="32"/>
          <w:rtl/>
          <w:lang w:bidi="ar-IQ"/>
        </w:rPr>
        <w:tab/>
      </w:r>
      <w:r>
        <w:rPr>
          <w:b/>
          <w:bCs/>
          <w:sz w:val="32"/>
          <w:szCs w:val="32"/>
          <w:rtl/>
          <w:lang w:bidi="ar-IQ"/>
        </w:rPr>
        <w:tab/>
      </w:r>
      <w:r>
        <w:rPr>
          <w:b/>
          <w:bCs/>
          <w:sz w:val="32"/>
          <w:szCs w:val="32"/>
          <w:rtl/>
          <w:lang w:bidi="ar-IQ"/>
        </w:rPr>
        <w:tab/>
      </w:r>
      <w:r>
        <w:rPr>
          <w:rFonts w:hint="cs"/>
          <w:sz w:val="32"/>
          <w:szCs w:val="32"/>
          <w:rtl/>
          <w:lang w:bidi="ar-IQ"/>
        </w:rPr>
        <w:t>والتشريعات الوضعية تجيز دفع كل خطر يعتبر جريمة والخطر قد يكون عمدي وقد يكون غير عمدي.</w:t>
      </w:r>
    </w:p>
    <w:p w:rsidR="00DA1D0F" w:rsidRDefault="00DA1D0F" w:rsidP="00DA1D0F">
      <w:pPr>
        <w:pStyle w:val="ListParagraph"/>
        <w:tabs>
          <w:tab w:val="right" w:pos="180"/>
          <w:tab w:val="right" w:pos="270"/>
          <w:tab w:val="right" w:pos="360"/>
        </w:tabs>
        <w:bidi/>
        <w:spacing w:line="276" w:lineRule="auto"/>
        <w:ind w:left="0"/>
        <w:jc w:val="both"/>
        <w:rPr>
          <w:sz w:val="32"/>
          <w:szCs w:val="32"/>
          <w:rtl/>
          <w:lang w:bidi="ar-IQ"/>
        </w:rPr>
      </w:pPr>
    </w:p>
    <w:p w:rsidR="00DA1D0F" w:rsidRPr="005F3E74" w:rsidRDefault="00DA1D0F" w:rsidP="00DA1D0F">
      <w:pPr>
        <w:shd w:val="clear" w:color="auto" w:fill="9CC2E5" w:themeFill="accent1" w:themeFillTint="99"/>
        <w:bidi/>
        <w:spacing w:line="276" w:lineRule="auto"/>
        <w:jc w:val="center"/>
        <w:rPr>
          <w:b/>
          <w:bCs/>
          <w:sz w:val="32"/>
          <w:szCs w:val="32"/>
          <w:u w:val="single"/>
          <w:rtl/>
          <w:lang w:bidi="ar-IQ"/>
        </w:rPr>
      </w:pPr>
      <w:r>
        <w:rPr>
          <w:rFonts w:hint="cs"/>
          <w:b/>
          <w:bCs/>
          <w:sz w:val="32"/>
          <w:szCs w:val="32"/>
          <w:u w:val="single"/>
          <w:rtl/>
          <w:lang w:bidi="ar-IQ"/>
        </w:rPr>
        <w:t>شروط</w:t>
      </w:r>
      <w:r w:rsidRPr="005F3E74">
        <w:rPr>
          <w:rFonts w:hint="cs"/>
          <w:b/>
          <w:bCs/>
          <w:sz w:val="32"/>
          <w:szCs w:val="32"/>
          <w:u w:val="single"/>
          <w:rtl/>
          <w:lang w:bidi="ar-IQ"/>
        </w:rPr>
        <w:t xml:space="preserve"> الإعتداء</w:t>
      </w:r>
    </w:p>
    <w:p w:rsidR="00DA1D0F" w:rsidRDefault="00DA1D0F" w:rsidP="00DA1D0F">
      <w:pPr>
        <w:bidi/>
        <w:spacing w:line="276" w:lineRule="auto"/>
        <w:jc w:val="both"/>
        <w:rPr>
          <w:b/>
          <w:bCs/>
          <w:sz w:val="32"/>
          <w:szCs w:val="32"/>
          <w:rtl/>
          <w:lang w:bidi="ar-IQ"/>
        </w:rPr>
      </w:pPr>
      <w:r>
        <w:rPr>
          <w:sz w:val="32"/>
          <w:szCs w:val="32"/>
          <w:rtl/>
          <w:lang w:bidi="ar-IQ"/>
        </w:rPr>
        <w:tab/>
      </w:r>
      <w:r>
        <w:rPr>
          <w:rFonts w:hint="cs"/>
          <w:sz w:val="32"/>
          <w:szCs w:val="32"/>
          <w:rtl/>
          <w:lang w:bidi="ar-IQ"/>
        </w:rPr>
        <w:t xml:space="preserve">إذن لكي يصبح الإعتداء على الغير مبرراً يجب أن تتوافر فيه عناصر محددة كما ذكرناها وكذلك يجب أن تتوفر فيه شروط محددة وهي </w:t>
      </w:r>
      <w:r>
        <w:rPr>
          <w:rFonts w:hint="cs"/>
          <w:b/>
          <w:bCs/>
          <w:sz w:val="32"/>
          <w:szCs w:val="32"/>
          <w:rtl/>
          <w:lang w:bidi="ar-IQ"/>
        </w:rPr>
        <w:t>أن يكون دفعاً لإعتداء خطر يهدد النفس أو المال أو يكون الإعتداء حال وعلى وشك الوقوع وأن يكون هذا الإعتداء غير مشروع.</w:t>
      </w:r>
    </w:p>
    <w:p w:rsidR="00DA1D0F" w:rsidRPr="008A4D65" w:rsidRDefault="00DA1D0F" w:rsidP="00DA1D0F">
      <w:pPr>
        <w:pStyle w:val="ListParagraph"/>
        <w:numPr>
          <w:ilvl w:val="0"/>
          <w:numId w:val="1"/>
        </w:numPr>
        <w:tabs>
          <w:tab w:val="right" w:pos="90"/>
          <w:tab w:val="right" w:pos="180"/>
          <w:tab w:val="right" w:pos="270"/>
          <w:tab w:val="right" w:pos="360"/>
        </w:tabs>
        <w:bidi/>
        <w:spacing w:line="276" w:lineRule="auto"/>
        <w:ind w:left="0" w:firstLine="0"/>
        <w:jc w:val="both"/>
        <w:rPr>
          <w:b/>
          <w:bCs/>
          <w:sz w:val="32"/>
          <w:szCs w:val="32"/>
          <w:u w:val="single"/>
          <w:lang w:bidi="ar-IQ"/>
        </w:rPr>
      </w:pPr>
      <w:r w:rsidRPr="008A4D65">
        <w:rPr>
          <w:rFonts w:hint="cs"/>
          <w:b/>
          <w:bCs/>
          <w:sz w:val="32"/>
          <w:szCs w:val="32"/>
          <w:u w:val="single"/>
          <w:rtl/>
          <w:lang w:bidi="ar-IQ"/>
        </w:rPr>
        <w:t xml:space="preserve">وجود الإعتداء </w:t>
      </w:r>
      <w:r>
        <w:rPr>
          <w:rFonts w:hint="cs"/>
          <w:b/>
          <w:bCs/>
          <w:sz w:val="32"/>
          <w:szCs w:val="32"/>
          <w:u w:val="single"/>
          <w:rtl/>
          <w:lang w:bidi="ar-IQ"/>
        </w:rPr>
        <w:t>أو الخطر</w:t>
      </w:r>
      <w:r w:rsidR="00A1479F">
        <w:rPr>
          <w:rFonts w:hint="cs"/>
          <w:b/>
          <w:bCs/>
          <w:sz w:val="32"/>
          <w:szCs w:val="32"/>
          <w:u w:val="single"/>
          <w:rtl/>
          <w:lang w:bidi="ar-IQ"/>
        </w:rPr>
        <w:t xml:space="preserve"> وأن يكون حالاً</w:t>
      </w:r>
      <w:r>
        <w:rPr>
          <w:rFonts w:hint="cs"/>
          <w:b/>
          <w:bCs/>
          <w:sz w:val="32"/>
          <w:szCs w:val="32"/>
          <w:u w:val="single"/>
          <w:rtl/>
          <w:lang w:bidi="ar-IQ"/>
        </w:rPr>
        <w:t>:-</w:t>
      </w:r>
    </w:p>
    <w:p w:rsidR="00DA1D0F" w:rsidRDefault="00DA1D0F" w:rsidP="00DA1D0F">
      <w:pPr>
        <w:bidi/>
        <w:spacing w:line="276" w:lineRule="auto"/>
        <w:ind w:firstLine="720"/>
        <w:jc w:val="both"/>
        <w:rPr>
          <w:sz w:val="32"/>
          <w:szCs w:val="32"/>
          <w:rtl/>
          <w:lang w:bidi="ar-IQ"/>
        </w:rPr>
      </w:pPr>
      <w:r>
        <w:rPr>
          <w:rFonts w:hint="cs"/>
          <w:sz w:val="32"/>
          <w:szCs w:val="32"/>
          <w:rtl/>
          <w:lang w:bidi="ar-IQ"/>
        </w:rPr>
        <w:t xml:space="preserve">وجود خطر الإعتداء وأن يكون غير مشروع بمعنى أن يكون بفعل يعد بحد ذاته جريمة بنظر القانون ويراد بالخطر كل إعتداء محتمل وقوعه ولا يشترط أن يشكل الإعتداء جريمة تامة </w:t>
      </w:r>
      <w:r>
        <w:rPr>
          <w:rFonts w:hint="cs"/>
          <w:b/>
          <w:bCs/>
          <w:sz w:val="32"/>
          <w:szCs w:val="32"/>
          <w:rtl/>
          <w:lang w:bidi="ar-IQ"/>
        </w:rPr>
        <w:t xml:space="preserve">لأنه في هذه الحالة نكون أمام حالة إنتقام المجنى عليه من المعتدي حيث إن الغاية من الدفاع الشرعي هي رد العدوان وليس لعقاب المعتدي </w:t>
      </w:r>
      <w:r>
        <w:rPr>
          <w:rFonts w:hint="cs"/>
          <w:sz w:val="32"/>
          <w:szCs w:val="32"/>
          <w:rtl/>
          <w:lang w:bidi="ar-IQ"/>
        </w:rPr>
        <w:t>وبالتالي تتحقق المسؤولية الجنائية للمجنى عليه.</w:t>
      </w:r>
    </w:p>
    <w:p w:rsidR="00DA1D0F" w:rsidRDefault="00DA1D0F" w:rsidP="00DA1D0F">
      <w:pPr>
        <w:bidi/>
        <w:spacing w:line="276" w:lineRule="auto"/>
        <w:ind w:firstLine="720"/>
        <w:jc w:val="both"/>
        <w:rPr>
          <w:sz w:val="32"/>
          <w:szCs w:val="32"/>
          <w:rtl/>
          <w:lang w:bidi="ar-IQ"/>
        </w:rPr>
      </w:pPr>
      <w:r>
        <w:rPr>
          <w:rFonts w:hint="cs"/>
          <w:sz w:val="32"/>
          <w:szCs w:val="32"/>
          <w:rtl/>
          <w:lang w:bidi="ar-IQ"/>
        </w:rPr>
        <w:t>إذن إن الدفاع الشرعي يتحقق في حالة وجود خطر غير مشروع وأن يكون هذا الخطر على وشك الوقوع أو إنه وقع ولم ينته بعد، فإذا أطلق المتهم النار على المجنى عليه لمنعه من مواصلة الإطلاق نحوه وقتله فإنه يكون في حالة دفاع شرعي عن النفس.</w:t>
      </w:r>
    </w:p>
    <w:p w:rsidR="006E2427" w:rsidRDefault="006E2427" w:rsidP="006E2427">
      <w:pPr>
        <w:bidi/>
        <w:spacing w:line="276" w:lineRule="auto"/>
        <w:ind w:firstLine="720"/>
        <w:jc w:val="both"/>
        <w:rPr>
          <w:sz w:val="32"/>
          <w:szCs w:val="32"/>
          <w:rtl/>
          <w:lang w:bidi="ar-IQ"/>
        </w:rPr>
      </w:pPr>
      <w:bookmarkStart w:id="0" w:name="_GoBack"/>
      <w:bookmarkEnd w:id="0"/>
    </w:p>
    <w:p w:rsidR="00DA1D0F" w:rsidRPr="009C2D8B" w:rsidRDefault="00DA1D0F" w:rsidP="00DA1D0F">
      <w:pPr>
        <w:bidi/>
        <w:spacing w:line="276" w:lineRule="auto"/>
        <w:jc w:val="both"/>
        <w:rPr>
          <w:b/>
          <w:bCs/>
          <w:sz w:val="32"/>
          <w:szCs w:val="32"/>
          <w:rtl/>
          <w:lang w:bidi="ar-IQ"/>
        </w:rPr>
      </w:pPr>
      <w:r>
        <w:rPr>
          <w:rFonts w:hint="cs"/>
          <w:b/>
          <w:bCs/>
          <w:sz w:val="32"/>
          <w:szCs w:val="32"/>
          <w:rtl/>
          <w:lang w:bidi="ar-IQ"/>
        </w:rPr>
        <w:lastRenderedPageBreak/>
        <w:t xml:space="preserve">وينقسم </w:t>
      </w:r>
      <w:r w:rsidRPr="009C2D8B">
        <w:rPr>
          <w:rFonts w:hint="cs"/>
          <w:b/>
          <w:bCs/>
          <w:sz w:val="32"/>
          <w:szCs w:val="32"/>
          <w:rtl/>
          <w:lang w:bidi="ar-IQ"/>
        </w:rPr>
        <w:t>الخطر الحال في الدفاع الشرعي إلى:</w:t>
      </w:r>
    </w:p>
    <w:p w:rsidR="00DA1D0F" w:rsidRDefault="00DA1D0F" w:rsidP="00DA1D0F">
      <w:pPr>
        <w:pStyle w:val="ListParagraph"/>
        <w:numPr>
          <w:ilvl w:val="0"/>
          <w:numId w:val="3"/>
        </w:numPr>
        <w:bidi/>
        <w:spacing w:line="276" w:lineRule="auto"/>
        <w:jc w:val="both"/>
        <w:rPr>
          <w:b/>
          <w:bCs/>
          <w:sz w:val="32"/>
          <w:szCs w:val="32"/>
          <w:lang w:bidi="ar-IQ"/>
        </w:rPr>
      </w:pPr>
      <w:r>
        <w:rPr>
          <w:rFonts w:hint="cs"/>
          <w:b/>
          <w:bCs/>
          <w:sz w:val="32"/>
          <w:szCs w:val="32"/>
          <w:rtl/>
          <w:lang w:bidi="ar-IQ"/>
        </w:rPr>
        <w:t>الخطر الداهم ويقصد به الخطر الذي بدأ ولم ينته بعد</w:t>
      </w:r>
    </w:p>
    <w:p w:rsidR="00DA1D0F" w:rsidRDefault="00DA1D0F" w:rsidP="00DA1D0F">
      <w:pPr>
        <w:pStyle w:val="ListParagraph"/>
        <w:numPr>
          <w:ilvl w:val="0"/>
          <w:numId w:val="3"/>
        </w:numPr>
        <w:bidi/>
        <w:spacing w:line="276" w:lineRule="auto"/>
        <w:jc w:val="both"/>
        <w:rPr>
          <w:b/>
          <w:bCs/>
          <w:sz w:val="32"/>
          <w:szCs w:val="32"/>
          <w:lang w:bidi="ar-IQ"/>
        </w:rPr>
      </w:pPr>
      <w:r>
        <w:rPr>
          <w:rFonts w:hint="cs"/>
          <w:b/>
          <w:bCs/>
          <w:sz w:val="32"/>
          <w:szCs w:val="32"/>
          <w:rtl/>
          <w:lang w:bidi="ar-IQ"/>
        </w:rPr>
        <w:t>الخطر الوشيك ويقصد به الذي لا يفصله بينه وبين وقوعه سوى برهة يسيرة والبرهة اليسيرة هي (الدقائق المعدودة أو اللحظات المعدودة)</w:t>
      </w:r>
    </w:p>
    <w:p w:rsidR="00DA1D0F" w:rsidRDefault="00DA1D0F" w:rsidP="00DA1D0F">
      <w:pPr>
        <w:bidi/>
        <w:spacing w:line="276" w:lineRule="auto"/>
        <w:ind w:firstLine="720"/>
        <w:jc w:val="both"/>
        <w:rPr>
          <w:sz w:val="32"/>
          <w:szCs w:val="32"/>
          <w:rtl/>
          <w:lang w:bidi="ar-IQ"/>
        </w:rPr>
      </w:pPr>
    </w:p>
    <w:p w:rsidR="00DA1D0F" w:rsidRDefault="00DA1D0F" w:rsidP="00DA1D0F">
      <w:pPr>
        <w:pStyle w:val="ListParagraph"/>
        <w:numPr>
          <w:ilvl w:val="0"/>
          <w:numId w:val="1"/>
        </w:numPr>
        <w:tabs>
          <w:tab w:val="right" w:pos="90"/>
          <w:tab w:val="right" w:pos="180"/>
          <w:tab w:val="right" w:pos="270"/>
          <w:tab w:val="right" w:pos="360"/>
        </w:tabs>
        <w:bidi/>
        <w:spacing w:line="276" w:lineRule="auto"/>
        <w:ind w:left="0" w:firstLine="0"/>
        <w:jc w:val="both"/>
        <w:rPr>
          <w:b/>
          <w:bCs/>
          <w:sz w:val="32"/>
          <w:szCs w:val="32"/>
          <w:u w:val="single"/>
          <w:lang w:bidi="ar-IQ"/>
        </w:rPr>
      </w:pPr>
      <w:r>
        <w:rPr>
          <w:rFonts w:hint="cs"/>
          <w:b/>
          <w:bCs/>
          <w:sz w:val="32"/>
          <w:szCs w:val="32"/>
          <w:u w:val="single"/>
          <w:rtl/>
          <w:lang w:bidi="ar-IQ"/>
        </w:rPr>
        <w:t>أن يكون الخطر غير مشروع:-</w:t>
      </w:r>
    </w:p>
    <w:p w:rsidR="00DA1D0F" w:rsidRDefault="00DA1D0F" w:rsidP="00DA1D0F">
      <w:pPr>
        <w:pStyle w:val="ListParagraph"/>
        <w:tabs>
          <w:tab w:val="right" w:pos="90"/>
          <w:tab w:val="right" w:pos="180"/>
          <w:tab w:val="right" w:pos="270"/>
          <w:tab w:val="right" w:pos="360"/>
        </w:tabs>
        <w:bidi/>
        <w:spacing w:line="276" w:lineRule="auto"/>
        <w:ind w:left="0"/>
        <w:jc w:val="both"/>
        <w:rPr>
          <w:sz w:val="32"/>
          <w:szCs w:val="32"/>
          <w:rtl/>
          <w:lang w:bidi="ar-IQ"/>
        </w:rPr>
      </w:pP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p>
    <w:p w:rsidR="00DA1D0F" w:rsidRDefault="00DA1D0F" w:rsidP="00DA1D0F">
      <w:pPr>
        <w:pStyle w:val="ListParagraph"/>
        <w:tabs>
          <w:tab w:val="right" w:pos="90"/>
          <w:tab w:val="right" w:pos="180"/>
          <w:tab w:val="right" w:pos="270"/>
          <w:tab w:val="right" w:pos="360"/>
        </w:tabs>
        <w:bidi/>
        <w:spacing w:line="276" w:lineRule="auto"/>
        <w:ind w:left="0"/>
        <w:jc w:val="both"/>
        <w:rPr>
          <w:sz w:val="32"/>
          <w:szCs w:val="32"/>
          <w:rtl/>
          <w:lang w:bidi="ar-IQ"/>
        </w:rPr>
      </w:pPr>
      <w:r>
        <w:rPr>
          <w:sz w:val="32"/>
          <w:szCs w:val="32"/>
          <w:rtl/>
          <w:lang w:bidi="ar-IQ"/>
        </w:rPr>
        <w:tab/>
      </w:r>
      <w:r>
        <w:rPr>
          <w:sz w:val="32"/>
          <w:szCs w:val="32"/>
          <w:rtl/>
          <w:lang w:bidi="ar-IQ"/>
        </w:rPr>
        <w:tab/>
      </w:r>
      <w:r>
        <w:rPr>
          <w:sz w:val="32"/>
          <w:szCs w:val="32"/>
          <w:rtl/>
          <w:lang w:bidi="ar-IQ"/>
        </w:rPr>
        <w:tab/>
      </w:r>
      <w:r>
        <w:rPr>
          <w:sz w:val="32"/>
          <w:szCs w:val="32"/>
          <w:rtl/>
          <w:lang w:bidi="ar-IQ"/>
        </w:rPr>
        <w:tab/>
      </w:r>
      <w:r>
        <w:rPr>
          <w:sz w:val="32"/>
          <w:szCs w:val="32"/>
          <w:rtl/>
          <w:lang w:bidi="ar-IQ"/>
        </w:rPr>
        <w:tab/>
      </w:r>
      <w:r>
        <w:rPr>
          <w:rFonts w:hint="cs"/>
          <w:sz w:val="32"/>
          <w:szCs w:val="32"/>
          <w:rtl/>
          <w:lang w:bidi="ar-IQ"/>
        </w:rPr>
        <w:t xml:space="preserve">أي لا يستند إلى حق أو إلى أمر صادر من سلطة أو من القانون فإذا كان الخطر ناجم عن إستعمال الحق أو السلطة أو من القانون فإنه يكون مشروعاً ومباحاً وإن كان يشكل خطراً على النفس أو المال كقيام الأب بتأديب إبنه أو الزوج لزوجته أو قيام الطبيب إجراء عملية جراحية أو قيام رجل الشرطة بالقبض على متهم صادر بحقه أمر القبض من جهة مختصة فإن كل هذه الأفعال لا تعتبر جريمة وإنما تعتبر </w:t>
      </w:r>
      <w:r>
        <w:rPr>
          <w:rFonts w:hint="cs"/>
          <w:b/>
          <w:bCs/>
          <w:sz w:val="32"/>
          <w:szCs w:val="32"/>
          <w:rtl/>
          <w:lang w:bidi="ar-IQ"/>
        </w:rPr>
        <w:t xml:space="preserve">أعمال مباحة مشروعة </w:t>
      </w:r>
      <w:r>
        <w:rPr>
          <w:rFonts w:hint="cs"/>
          <w:sz w:val="32"/>
          <w:szCs w:val="32"/>
          <w:rtl/>
          <w:lang w:bidi="ar-IQ"/>
        </w:rPr>
        <w:t xml:space="preserve">وبالتالي </w:t>
      </w:r>
      <w:r>
        <w:rPr>
          <w:rFonts w:hint="cs"/>
          <w:b/>
          <w:bCs/>
          <w:sz w:val="32"/>
          <w:szCs w:val="32"/>
          <w:rtl/>
          <w:lang w:bidi="ar-IQ"/>
        </w:rPr>
        <w:t xml:space="preserve">لا يجوز الدفاع إتجاهها </w:t>
      </w:r>
      <w:r>
        <w:rPr>
          <w:rFonts w:hint="cs"/>
          <w:sz w:val="32"/>
          <w:szCs w:val="32"/>
          <w:rtl/>
          <w:lang w:bidi="ar-IQ"/>
        </w:rPr>
        <w:t xml:space="preserve">وإن حصل فإنه لا يأخذ صفة الإباحة ومن ثم لا يعتبر دفاعاً شرعياً وهذا يعتبر </w:t>
      </w:r>
      <w:r>
        <w:rPr>
          <w:rFonts w:hint="cs"/>
          <w:b/>
          <w:bCs/>
          <w:sz w:val="32"/>
          <w:szCs w:val="32"/>
          <w:rtl/>
          <w:lang w:bidi="ar-IQ"/>
        </w:rPr>
        <w:t xml:space="preserve">قيد على مباشرة حق الدفاع </w:t>
      </w:r>
      <w:r>
        <w:rPr>
          <w:rFonts w:hint="cs"/>
          <w:sz w:val="32"/>
          <w:szCs w:val="32"/>
          <w:rtl/>
          <w:lang w:bidi="ar-IQ"/>
        </w:rPr>
        <w:t xml:space="preserve">ولكن القانون أوجب على رجل الشرطة في مثل هذه الحالة </w:t>
      </w:r>
      <w:r>
        <w:rPr>
          <w:rFonts w:hint="cs"/>
          <w:b/>
          <w:bCs/>
          <w:sz w:val="32"/>
          <w:szCs w:val="32"/>
          <w:rtl/>
          <w:lang w:bidi="ar-IQ"/>
        </w:rPr>
        <w:t xml:space="preserve">عدم تخطي حدود وظيفته </w:t>
      </w:r>
      <w:r>
        <w:rPr>
          <w:rFonts w:hint="cs"/>
          <w:sz w:val="32"/>
          <w:szCs w:val="32"/>
          <w:rtl/>
          <w:lang w:bidi="ar-IQ"/>
        </w:rPr>
        <w:t xml:space="preserve">وإذا ما تخطاها </w:t>
      </w:r>
      <w:r>
        <w:rPr>
          <w:rFonts w:hint="cs"/>
          <w:b/>
          <w:bCs/>
          <w:sz w:val="32"/>
          <w:szCs w:val="32"/>
          <w:rtl/>
          <w:lang w:bidi="ar-IQ"/>
        </w:rPr>
        <w:t xml:space="preserve">إشترط القانون أن يكون حسن النية </w:t>
      </w:r>
      <w:r>
        <w:rPr>
          <w:rFonts w:hint="cs"/>
          <w:sz w:val="32"/>
          <w:szCs w:val="32"/>
          <w:rtl/>
          <w:lang w:bidi="ar-IQ"/>
        </w:rPr>
        <w:t xml:space="preserve">ومع ذلك أباح المشرع حق الدفاع ضد رجل الشرطة في مثل هذه الحالة </w:t>
      </w:r>
      <w:r>
        <w:rPr>
          <w:rFonts w:hint="cs"/>
          <w:b/>
          <w:bCs/>
          <w:sz w:val="32"/>
          <w:szCs w:val="32"/>
          <w:rtl/>
          <w:lang w:bidi="ar-IQ"/>
        </w:rPr>
        <w:t xml:space="preserve">إذا ما أخيف من فعل رجل الشرطة أن ينشأ عنه موت أو جراح بالغة وكان لهذا التخوف سبب معقول </w:t>
      </w:r>
      <w:r>
        <w:rPr>
          <w:rFonts w:hint="cs"/>
          <w:sz w:val="32"/>
          <w:szCs w:val="32"/>
          <w:rtl/>
          <w:lang w:bidi="ar-IQ"/>
        </w:rPr>
        <w:t>كما تشير إلى ذلك المادة (46) .</w:t>
      </w:r>
    </w:p>
    <w:p w:rsidR="00DA1D0F" w:rsidRDefault="00DA1D0F" w:rsidP="00DA1D0F">
      <w:pPr>
        <w:pStyle w:val="ListParagraph"/>
        <w:tabs>
          <w:tab w:val="right" w:pos="90"/>
          <w:tab w:val="right" w:pos="180"/>
          <w:tab w:val="right" w:pos="270"/>
          <w:tab w:val="right" w:pos="360"/>
        </w:tabs>
        <w:bidi/>
        <w:spacing w:line="276" w:lineRule="auto"/>
        <w:ind w:left="0"/>
        <w:jc w:val="both"/>
        <w:rPr>
          <w:sz w:val="32"/>
          <w:szCs w:val="32"/>
          <w:rtl/>
          <w:lang w:bidi="ar-IQ"/>
        </w:rPr>
      </w:pPr>
    </w:p>
    <w:p w:rsidR="00DA1D0F" w:rsidRDefault="00DA1D0F" w:rsidP="00DA1D0F">
      <w:pPr>
        <w:pStyle w:val="ListParagraph"/>
        <w:numPr>
          <w:ilvl w:val="0"/>
          <w:numId w:val="1"/>
        </w:numPr>
        <w:tabs>
          <w:tab w:val="right" w:pos="90"/>
          <w:tab w:val="right" w:pos="180"/>
          <w:tab w:val="right" w:pos="270"/>
          <w:tab w:val="right" w:pos="360"/>
        </w:tabs>
        <w:bidi/>
        <w:spacing w:line="276" w:lineRule="auto"/>
        <w:ind w:left="0" w:firstLine="0"/>
        <w:jc w:val="both"/>
        <w:rPr>
          <w:b/>
          <w:bCs/>
          <w:sz w:val="32"/>
          <w:szCs w:val="32"/>
          <w:u w:val="single"/>
          <w:lang w:bidi="ar-IQ"/>
        </w:rPr>
      </w:pPr>
      <w:r>
        <w:rPr>
          <w:rFonts w:hint="cs"/>
          <w:b/>
          <w:bCs/>
          <w:sz w:val="32"/>
          <w:szCs w:val="32"/>
          <w:u w:val="single"/>
          <w:rtl/>
          <w:lang w:bidi="ar-IQ"/>
        </w:rPr>
        <w:t>خطر إعتداء على النفس أو المال:-</w:t>
      </w:r>
    </w:p>
    <w:p w:rsidR="00DA1D0F" w:rsidRDefault="00DA1D0F" w:rsidP="00DA1D0F">
      <w:pPr>
        <w:pStyle w:val="ListParagraph"/>
        <w:tabs>
          <w:tab w:val="right" w:pos="90"/>
          <w:tab w:val="right" w:pos="180"/>
          <w:tab w:val="right" w:pos="270"/>
          <w:tab w:val="right" w:pos="360"/>
        </w:tabs>
        <w:bidi/>
        <w:spacing w:line="276" w:lineRule="auto"/>
        <w:ind w:left="0"/>
        <w:jc w:val="both"/>
        <w:rPr>
          <w:b/>
          <w:bCs/>
          <w:sz w:val="32"/>
          <w:szCs w:val="32"/>
          <w:u w:val="single"/>
          <w:rtl/>
          <w:lang w:bidi="ar-IQ"/>
        </w:rPr>
      </w:pPr>
    </w:p>
    <w:p w:rsidR="00DA1D0F" w:rsidRDefault="00DA1D0F" w:rsidP="00DA1D0F">
      <w:pPr>
        <w:pStyle w:val="ListParagraph"/>
        <w:tabs>
          <w:tab w:val="right" w:pos="90"/>
          <w:tab w:val="right" w:pos="180"/>
          <w:tab w:val="right" w:pos="270"/>
          <w:tab w:val="right" w:pos="360"/>
        </w:tabs>
        <w:bidi/>
        <w:spacing w:line="276" w:lineRule="auto"/>
        <w:ind w:left="0"/>
        <w:jc w:val="both"/>
        <w:rPr>
          <w:b/>
          <w:bCs/>
          <w:sz w:val="32"/>
          <w:szCs w:val="32"/>
          <w:rtl/>
          <w:lang w:bidi="ar-IQ"/>
        </w:rPr>
      </w:pPr>
      <w:r>
        <w:rPr>
          <w:sz w:val="32"/>
          <w:szCs w:val="32"/>
          <w:rtl/>
          <w:lang w:bidi="ar-IQ"/>
        </w:rPr>
        <w:tab/>
      </w:r>
      <w:r>
        <w:rPr>
          <w:sz w:val="32"/>
          <w:szCs w:val="32"/>
          <w:rtl/>
          <w:lang w:bidi="ar-IQ"/>
        </w:rPr>
        <w:tab/>
      </w:r>
      <w:r>
        <w:rPr>
          <w:sz w:val="32"/>
          <w:szCs w:val="32"/>
          <w:rtl/>
          <w:lang w:bidi="ar-IQ"/>
        </w:rPr>
        <w:tab/>
      </w:r>
      <w:r>
        <w:rPr>
          <w:sz w:val="32"/>
          <w:szCs w:val="32"/>
          <w:rtl/>
          <w:lang w:bidi="ar-IQ"/>
        </w:rPr>
        <w:tab/>
      </w:r>
      <w:r>
        <w:rPr>
          <w:sz w:val="32"/>
          <w:szCs w:val="32"/>
          <w:rtl/>
          <w:lang w:bidi="ar-IQ"/>
        </w:rPr>
        <w:tab/>
      </w:r>
      <w:r>
        <w:rPr>
          <w:rFonts w:hint="cs"/>
          <w:sz w:val="32"/>
          <w:szCs w:val="32"/>
          <w:rtl/>
          <w:lang w:bidi="ar-IQ"/>
        </w:rPr>
        <w:t xml:space="preserve">ينبغي لقيام حالة الدفاع الشرعي أن يتوافر فعل يهدد بخطر إحدى المصالح المحمية بقانون العقوبات فلا يكفي مجرد السكوت أو الإمتناع البحت ولا يشترط في الفعل المهدد بالخطر أن يكون عملاً إيجابياً بل يكفي مجرد الإمتناع الذي يعتبره القانون جريمة ويقتضي إباحة الدفاع الشرعي وروده على أمر غير مشروع وهو حالاً يتوافر عندما يكون الإعتداء قائماً على فعل يهدد </w:t>
      </w:r>
      <w:r>
        <w:rPr>
          <w:rFonts w:hint="cs"/>
          <w:b/>
          <w:bCs/>
          <w:sz w:val="32"/>
          <w:szCs w:val="32"/>
          <w:rtl/>
          <w:lang w:bidi="ar-IQ"/>
        </w:rPr>
        <w:t xml:space="preserve">بخطر مشروع </w:t>
      </w:r>
      <w:r>
        <w:rPr>
          <w:rFonts w:hint="cs"/>
          <w:sz w:val="32"/>
          <w:szCs w:val="32"/>
          <w:rtl/>
          <w:lang w:bidi="ar-IQ"/>
        </w:rPr>
        <w:t xml:space="preserve">والضابط في عدم مشروعية الخطر هو تهديده بإرتكاب جريمة </w:t>
      </w:r>
      <w:r>
        <w:rPr>
          <w:rFonts w:hint="cs"/>
          <w:b/>
          <w:bCs/>
          <w:sz w:val="32"/>
          <w:szCs w:val="32"/>
          <w:rtl/>
          <w:lang w:bidi="ar-IQ"/>
        </w:rPr>
        <w:t>فمن يشرع سكين ليغرسه في جسد المدافع أو من يضع يده داخل حقيبة ليستولي على محتوياتها فلا شك إن هذه الأفعال تهدد بالإعتداء على حق الحياة والمال وماساً بحق الملكية وتلك الحقوق محمية بنص القانون.</w:t>
      </w:r>
    </w:p>
    <w:p w:rsidR="00DA1D0F" w:rsidRDefault="00DA1D0F" w:rsidP="00DA1D0F">
      <w:pPr>
        <w:pStyle w:val="ListParagraph"/>
        <w:tabs>
          <w:tab w:val="right" w:pos="90"/>
          <w:tab w:val="right" w:pos="180"/>
          <w:tab w:val="right" w:pos="270"/>
          <w:tab w:val="right" w:pos="360"/>
        </w:tabs>
        <w:bidi/>
        <w:spacing w:line="276" w:lineRule="auto"/>
        <w:ind w:left="0"/>
        <w:jc w:val="both"/>
        <w:rPr>
          <w:b/>
          <w:bCs/>
          <w:sz w:val="32"/>
          <w:szCs w:val="32"/>
          <w:rtl/>
          <w:lang w:bidi="ar-IQ"/>
        </w:rPr>
      </w:pPr>
      <w:r>
        <w:rPr>
          <w:b/>
          <w:bCs/>
          <w:sz w:val="32"/>
          <w:szCs w:val="32"/>
          <w:rtl/>
          <w:lang w:bidi="ar-IQ"/>
        </w:rPr>
        <w:lastRenderedPageBreak/>
        <w:tab/>
      </w:r>
      <w:r>
        <w:rPr>
          <w:b/>
          <w:bCs/>
          <w:sz w:val="32"/>
          <w:szCs w:val="32"/>
          <w:rtl/>
          <w:lang w:bidi="ar-IQ"/>
        </w:rPr>
        <w:tab/>
      </w:r>
      <w:r>
        <w:rPr>
          <w:b/>
          <w:bCs/>
          <w:sz w:val="32"/>
          <w:szCs w:val="32"/>
          <w:rtl/>
          <w:lang w:bidi="ar-IQ"/>
        </w:rPr>
        <w:tab/>
      </w:r>
      <w:r>
        <w:rPr>
          <w:b/>
          <w:bCs/>
          <w:sz w:val="32"/>
          <w:szCs w:val="32"/>
          <w:rtl/>
          <w:lang w:bidi="ar-IQ"/>
        </w:rPr>
        <w:tab/>
      </w:r>
      <w:r>
        <w:rPr>
          <w:b/>
          <w:bCs/>
          <w:sz w:val="32"/>
          <w:szCs w:val="32"/>
          <w:rtl/>
          <w:lang w:bidi="ar-IQ"/>
        </w:rPr>
        <w:tab/>
      </w:r>
      <w:r>
        <w:rPr>
          <w:rFonts w:hint="cs"/>
          <w:sz w:val="32"/>
          <w:szCs w:val="32"/>
          <w:rtl/>
          <w:lang w:bidi="ar-IQ"/>
        </w:rPr>
        <w:t xml:space="preserve">وإذا توافر في الإعتداء سبباً من أسباب الإباحة فلا يجوز الدفاع الشرعي ضده لأن هذه الأسباب تضفي على الأفعال وصف الإباحة على الفعل مما يجرده من عدم المشروعية </w:t>
      </w:r>
      <w:r>
        <w:rPr>
          <w:rFonts w:hint="cs"/>
          <w:b/>
          <w:bCs/>
          <w:sz w:val="32"/>
          <w:szCs w:val="32"/>
          <w:rtl/>
          <w:lang w:bidi="ar-IQ"/>
        </w:rPr>
        <w:t>فلا يجوز الدفاع الشرعي ضد من تتوافر لديه حالة الدفاع الشرعي أو حالة الضرورة أو من يؤدي واجبه على إنه إذا تجاوز المدافع حدود الإباحة فإنه يصبح معتدياً ويجوز للمعتدى عليه أن يرد هذا الإعتداء دفاعاً عن نفسه.</w:t>
      </w:r>
    </w:p>
    <w:p w:rsidR="00DA1D0F" w:rsidRDefault="00DA1D0F" w:rsidP="00DA1D0F">
      <w:pPr>
        <w:pStyle w:val="ListParagraph"/>
        <w:tabs>
          <w:tab w:val="right" w:pos="90"/>
          <w:tab w:val="right" w:pos="180"/>
          <w:tab w:val="right" w:pos="270"/>
          <w:tab w:val="right" w:pos="360"/>
        </w:tabs>
        <w:bidi/>
        <w:spacing w:line="276" w:lineRule="auto"/>
        <w:ind w:left="0"/>
        <w:jc w:val="both"/>
        <w:rPr>
          <w:sz w:val="32"/>
          <w:szCs w:val="32"/>
          <w:rtl/>
          <w:lang w:bidi="ar-IQ"/>
        </w:rPr>
      </w:pPr>
      <w:r>
        <w:rPr>
          <w:sz w:val="32"/>
          <w:szCs w:val="32"/>
          <w:rtl/>
          <w:lang w:bidi="ar-IQ"/>
        </w:rPr>
        <w:tab/>
      </w:r>
      <w:r>
        <w:rPr>
          <w:sz w:val="32"/>
          <w:szCs w:val="32"/>
          <w:rtl/>
          <w:lang w:bidi="ar-IQ"/>
        </w:rPr>
        <w:tab/>
      </w:r>
      <w:r>
        <w:rPr>
          <w:sz w:val="32"/>
          <w:szCs w:val="32"/>
          <w:rtl/>
          <w:lang w:bidi="ar-IQ"/>
        </w:rPr>
        <w:tab/>
      </w:r>
      <w:r>
        <w:rPr>
          <w:sz w:val="32"/>
          <w:szCs w:val="32"/>
          <w:rtl/>
          <w:lang w:bidi="ar-IQ"/>
        </w:rPr>
        <w:tab/>
      </w:r>
      <w:r>
        <w:rPr>
          <w:sz w:val="32"/>
          <w:szCs w:val="32"/>
          <w:rtl/>
          <w:lang w:bidi="ar-IQ"/>
        </w:rPr>
        <w:tab/>
      </w:r>
      <w:r>
        <w:rPr>
          <w:rFonts w:hint="cs"/>
          <w:sz w:val="32"/>
          <w:szCs w:val="32"/>
          <w:rtl/>
          <w:lang w:bidi="ar-IQ"/>
        </w:rPr>
        <w:t xml:space="preserve">ولا يقيد المدافع حقه في الدفاع الشرعي </w:t>
      </w:r>
      <w:r>
        <w:rPr>
          <w:rFonts w:hint="cs"/>
          <w:b/>
          <w:bCs/>
          <w:sz w:val="32"/>
          <w:szCs w:val="32"/>
          <w:rtl/>
          <w:lang w:bidi="ar-IQ"/>
        </w:rPr>
        <w:t xml:space="preserve">إذا كان قد تسبب بإستفزازه في صدور الإعتداء من المعتدي ومتى كان الخطر مهدداً بجريمة </w:t>
      </w:r>
      <w:r w:rsidRPr="003478B9">
        <w:rPr>
          <w:rFonts w:hint="cs"/>
          <w:sz w:val="32"/>
          <w:szCs w:val="32"/>
          <w:rtl/>
          <w:lang w:bidi="ar-IQ"/>
        </w:rPr>
        <w:t xml:space="preserve">ولا يحول دون توافر حق الدفاع الشرعي </w:t>
      </w:r>
      <w:r>
        <w:rPr>
          <w:rFonts w:hint="cs"/>
          <w:b/>
          <w:bCs/>
          <w:sz w:val="32"/>
          <w:szCs w:val="32"/>
          <w:rtl/>
          <w:lang w:bidi="ar-IQ"/>
        </w:rPr>
        <w:t xml:space="preserve">أن يكون المعتدي متمتعاً بالحصانة الدبلوماسية لأن هذه الحصانة يقتصر أثرها على إعفائه من الخضوع لسلطان القضاء الوطني </w:t>
      </w:r>
      <w:r>
        <w:rPr>
          <w:rFonts w:hint="cs"/>
          <w:sz w:val="32"/>
          <w:szCs w:val="32"/>
          <w:rtl/>
          <w:lang w:bidi="ar-IQ"/>
        </w:rPr>
        <w:t>ولكنها لا تحول دون خضوعه لقانون العقوبات وإضفاء صفة التجريم على أفعاله المخالفة للقانون.</w:t>
      </w:r>
    </w:p>
    <w:p w:rsidR="00DA1D0F" w:rsidRPr="00AC6673" w:rsidRDefault="00DA1D0F" w:rsidP="001A661D">
      <w:pPr>
        <w:pStyle w:val="ListParagraph"/>
        <w:tabs>
          <w:tab w:val="right" w:pos="90"/>
          <w:tab w:val="right" w:pos="180"/>
          <w:tab w:val="right" w:pos="270"/>
          <w:tab w:val="right" w:pos="360"/>
        </w:tabs>
        <w:bidi/>
        <w:spacing w:line="276" w:lineRule="auto"/>
        <w:ind w:left="0"/>
        <w:jc w:val="both"/>
        <w:rPr>
          <w:sz w:val="32"/>
          <w:szCs w:val="32"/>
          <w:lang w:bidi="ar-IQ"/>
        </w:rPr>
      </w:pP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r>
        <w:rPr>
          <w:rFonts w:hint="cs"/>
          <w:sz w:val="32"/>
          <w:szCs w:val="32"/>
          <w:rtl/>
          <w:lang w:bidi="ar-IQ"/>
        </w:rPr>
        <w:tab/>
      </w:r>
    </w:p>
    <w:p w:rsidR="005A3B79" w:rsidRDefault="005A3B79" w:rsidP="00F21E83">
      <w:pPr>
        <w:bidi/>
        <w:spacing w:line="276" w:lineRule="auto"/>
        <w:jc w:val="both"/>
        <w:rPr>
          <w:sz w:val="32"/>
          <w:szCs w:val="32"/>
          <w:rtl/>
          <w:lang w:bidi="ar-IQ"/>
        </w:rPr>
      </w:pPr>
    </w:p>
    <w:p w:rsidR="007467EB" w:rsidRDefault="007467EB" w:rsidP="007467EB">
      <w:pPr>
        <w:bidi/>
        <w:spacing w:line="276" w:lineRule="auto"/>
        <w:jc w:val="both"/>
        <w:rPr>
          <w:sz w:val="32"/>
          <w:szCs w:val="32"/>
          <w:rtl/>
          <w:lang w:bidi="ar-IQ"/>
        </w:rPr>
      </w:pPr>
    </w:p>
    <w:p w:rsidR="007467EB" w:rsidRDefault="007467EB" w:rsidP="007467EB">
      <w:pPr>
        <w:bidi/>
        <w:spacing w:line="276" w:lineRule="auto"/>
        <w:jc w:val="both"/>
        <w:rPr>
          <w:sz w:val="32"/>
          <w:szCs w:val="32"/>
          <w:rtl/>
          <w:lang w:bidi="ar-IQ"/>
        </w:rPr>
      </w:pPr>
    </w:p>
    <w:p w:rsidR="007467EB" w:rsidRDefault="007467EB" w:rsidP="007467EB">
      <w:pPr>
        <w:bidi/>
        <w:spacing w:line="276" w:lineRule="auto"/>
        <w:jc w:val="both"/>
        <w:rPr>
          <w:sz w:val="32"/>
          <w:szCs w:val="32"/>
          <w:rtl/>
          <w:lang w:bidi="ar-IQ"/>
        </w:rPr>
      </w:pPr>
    </w:p>
    <w:p w:rsidR="007467EB" w:rsidRDefault="007467EB" w:rsidP="007467EB">
      <w:pPr>
        <w:bidi/>
        <w:spacing w:line="276" w:lineRule="auto"/>
        <w:jc w:val="both"/>
        <w:rPr>
          <w:sz w:val="32"/>
          <w:szCs w:val="32"/>
          <w:rtl/>
          <w:lang w:bidi="ar-IQ"/>
        </w:rPr>
      </w:pPr>
    </w:p>
    <w:p w:rsidR="007467EB" w:rsidRDefault="007467EB" w:rsidP="007467EB">
      <w:pPr>
        <w:bidi/>
        <w:spacing w:line="276" w:lineRule="auto"/>
        <w:jc w:val="both"/>
        <w:rPr>
          <w:sz w:val="32"/>
          <w:szCs w:val="32"/>
          <w:rtl/>
          <w:lang w:bidi="ar-IQ"/>
        </w:rPr>
      </w:pPr>
    </w:p>
    <w:p w:rsidR="007467EB" w:rsidRDefault="007467EB" w:rsidP="007467EB">
      <w:pPr>
        <w:bidi/>
        <w:spacing w:line="276" w:lineRule="auto"/>
        <w:jc w:val="both"/>
        <w:rPr>
          <w:sz w:val="32"/>
          <w:szCs w:val="32"/>
          <w:rtl/>
          <w:lang w:bidi="ar-IQ"/>
        </w:rPr>
      </w:pPr>
    </w:p>
    <w:p w:rsidR="007467EB" w:rsidRPr="00DA1D0F" w:rsidRDefault="007467EB" w:rsidP="007467EB">
      <w:pPr>
        <w:bidi/>
        <w:spacing w:line="276" w:lineRule="auto"/>
        <w:jc w:val="both"/>
        <w:rPr>
          <w:sz w:val="32"/>
          <w:szCs w:val="32"/>
          <w:rtl/>
          <w:lang w:bidi="ar-IQ"/>
        </w:rPr>
      </w:pPr>
    </w:p>
    <w:p w:rsidR="005952F9" w:rsidRDefault="005952F9" w:rsidP="005952F9">
      <w:pPr>
        <w:bidi/>
        <w:spacing w:line="276" w:lineRule="auto"/>
        <w:ind w:firstLine="720"/>
        <w:jc w:val="both"/>
        <w:rPr>
          <w:sz w:val="32"/>
          <w:szCs w:val="32"/>
          <w:rtl/>
          <w:lang w:bidi="ar-IQ"/>
        </w:rPr>
      </w:pPr>
    </w:p>
    <w:p w:rsidR="005952F9" w:rsidRDefault="005952F9" w:rsidP="005952F9">
      <w:pPr>
        <w:bidi/>
        <w:spacing w:line="276" w:lineRule="auto"/>
        <w:ind w:firstLine="720"/>
        <w:jc w:val="both"/>
        <w:rPr>
          <w:sz w:val="32"/>
          <w:szCs w:val="32"/>
          <w:rtl/>
          <w:lang w:bidi="ar-IQ"/>
        </w:rPr>
      </w:pPr>
    </w:p>
    <w:p w:rsidR="005952F9" w:rsidRDefault="005952F9" w:rsidP="005952F9">
      <w:pPr>
        <w:bidi/>
        <w:spacing w:line="276" w:lineRule="auto"/>
        <w:ind w:firstLine="720"/>
        <w:jc w:val="both"/>
        <w:rPr>
          <w:sz w:val="32"/>
          <w:szCs w:val="32"/>
          <w:rtl/>
          <w:lang w:bidi="ar-IQ"/>
        </w:rPr>
      </w:pPr>
    </w:p>
    <w:p w:rsidR="009C77B4" w:rsidRDefault="009C77B4" w:rsidP="009C77B4">
      <w:pPr>
        <w:bidi/>
        <w:spacing w:line="276" w:lineRule="auto"/>
        <w:ind w:firstLine="720"/>
        <w:jc w:val="both"/>
        <w:rPr>
          <w:sz w:val="32"/>
          <w:szCs w:val="32"/>
          <w:rtl/>
          <w:lang w:bidi="ar-IQ"/>
        </w:rPr>
      </w:pPr>
    </w:p>
    <w:p w:rsidR="009C77B4" w:rsidRDefault="009C77B4" w:rsidP="009C77B4">
      <w:pPr>
        <w:bidi/>
        <w:spacing w:line="276" w:lineRule="auto"/>
        <w:ind w:firstLine="720"/>
        <w:jc w:val="both"/>
        <w:rPr>
          <w:sz w:val="32"/>
          <w:szCs w:val="32"/>
          <w:rtl/>
          <w:lang w:bidi="ar-IQ"/>
        </w:rPr>
      </w:pPr>
    </w:p>
    <w:p w:rsidR="009C77B4" w:rsidRDefault="009C77B4" w:rsidP="009C77B4">
      <w:pPr>
        <w:bidi/>
        <w:spacing w:line="276" w:lineRule="auto"/>
        <w:ind w:firstLine="720"/>
        <w:jc w:val="both"/>
        <w:rPr>
          <w:sz w:val="32"/>
          <w:szCs w:val="32"/>
          <w:rtl/>
          <w:lang w:bidi="ar-IQ"/>
        </w:rPr>
      </w:pPr>
    </w:p>
    <w:p w:rsidR="005952F9" w:rsidRDefault="005952F9" w:rsidP="005952F9">
      <w:pPr>
        <w:bidi/>
        <w:spacing w:line="276" w:lineRule="auto"/>
        <w:ind w:firstLine="720"/>
        <w:jc w:val="both"/>
        <w:rPr>
          <w:sz w:val="32"/>
          <w:szCs w:val="32"/>
          <w:rtl/>
          <w:lang w:bidi="ar-IQ"/>
        </w:rPr>
      </w:pPr>
    </w:p>
    <w:p w:rsidR="005952F9" w:rsidRDefault="005952F9" w:rsidP="005952F9">
      <w:pPr>
        <w:bidi/>
        <w:spacing w:line="276" w:lineRule="auto"/>
        <w:ind w:firstLine="720"/>
        <w:jc w:val="both"/>
        <w:rPr>
          <w:sz w:val="32"/>
          <w:szCs w:val="32"/>
          <w:rtl/>
          <w:lang w:bidi="ar-IQ"/>
        </w:rPr>
      </w:pPr>
    </w:p>
    <w:p w:rsidR="005952F9" w:rsidRDefault="005952F9" w:rsidP="005952F9">
      <w:pPr>
        <w:bidi/>
        <w:spacing w:line="276" w:lineRule="auto"/>
        <w:jc w:val="center"/>
        <w:rPr>
          <w:b/>
          <w:bCs/>
          <w:sz w:val="32"/>
          <w:szCs w:val="32"/>
          <w:rtl/>
          <w:lang w:bidi="ar-IQ"/>
        </w:rPr>
      </w:pPr>
      <w:r>
        <w:rPr>
          <w:rFonts w:hint="cs"/>
          <w:b/>
          <w:bCs/>
          <w:sz w:val="32"/>
          <w:szCs w:val="32"/>
          <w:rtl/>
          <w:lang w:bidi="ar-IQ"/>
        </w:rPr>
        <w:t>أسئلة متفرقة</w:t>
      </w:r>
    </w:p>
    <w:p w:rsidR="005952F9" w:rsidRDefault="005952F9" w:rsidP="005952F9">
      <w:pPr>
        <w:bidi/>
        <w:spacing w:line="276" w:lineRule="auto"/>
        <w:ind w:firstLine="720"/>
        <w:jc w:val="both"/>
        <w:rPr>
          <w:sz w:val="32"/>
          <w:szCs w:val="32"/>
          <w:rtl/>
          <w:lang w:bidi="ar-IQ"/>
        </w:rPr>
      </w:pPr>
    </w:p>
    <w:p w:rsidR="00E06483" w:rsidRDefault="00823560" w:rsidP="005952F9">
      <w:pPr>
        <w:bidi/>
        <w:spacing w:line="276" w:lineRule="auto"/>
        <w:ind w:left="720" w:hanging="720"/>
        <w:jc w:val="both"/>
        <w:rPr>
          <w:b/>
          <w:bCs/>
          <w:sz w:val="32"/>
          <w:szCs w:val="32"/>
          <w:rtl/>
          <w:lang w:bidi="ar-IQ"/>
        </w:rPr>
      </w:pPr>
      <w:r>
        <w:rPr>
          <w:rFonts w:hint="cs"/>
          <w:b/>
          <w:bCs/>
          <w:sz w:val="32"/>
          <w:szCs w:val="32"/>
          <w:rtl/>
          <w:lang w:bidi="ar-IQ"/>
        </w:rPr>
        <w:t>س/ هل توجد شططات في طريقة صياغة المشرع العراقي</w:t>
      </w:r>
      <w:r w:rsidR="007316C1">
        <w:rPr>
          <w:rFonts w:hint="cs"/>
          <w:b/>
          <w:bCs/>
          <w:sz w:val="32"/>
          <w:szCs w:val="32"/>
          <w:rtl/>
          <w:lang w:bidi="ar-IQ"/>
        </w:rPr>
        <w:t xml:space="preserve"> في الدفاع الشرعي</w:t>
      </w:r>
      <w:r>
        <w:rPr>
          <w:rFonts w:hint="cs"/>
          <w:b/>
          <w:bCs/>
          <w:sz w:val="32"/>
          <w:szCs w:val="32"/>
          <w:rtl/>
          <w:lang w:bidi="ar-IQ"/>
        </w:rPr>
        <w:t xml:space="preserve"> (أي أخطاء في صيغة النص القانوني)؟</w:t>
      </w:r>
    </w:p>
    <w:p w:rsidR="002D582E" w:rsidRDefault="00823560" w:rsidP="002D582E">
      <w:pPr>
        <w:bidi/>
        <w:spacing w:line="276" w:lineRule="auto"/>
        <w:jc w:val="both"/>
        <w:rPr>
          <w:sz w:val="32"/>
          <w:szCs w:val="32"/>
          <w:rtl/>
          <w:lang w:bidi="ar-IQ"/>
        </w:rPr>
      </w:pPr>
      <w:r>
        <w:rPr>
          <w:rFonts w:hint="cs"/>
          <w:b/>
          <w:bCs/>
          <w:sz w:val="32"/>
          <w:szCs w:val="32"/>
          <w:rtl/>
          <w:lang w:bidi="ar-IQ"/>
        </w:rPr>
        <w:t xml:space="preserve">ج/ </w:t>
      </w:r>
      <w:r w:rsidR="00094D57">
        <w:rPr>
          <w:rFonts w:hint="cs"/>
          <w:sz w:val="32"/>
          <w:szCs w:val="32"/>
          <w:rtl/>
          <w:lang w:bidi="ar-IQ"/>
        </w:rPr>
        <w:t xml:space="preserve">نعم يوجد عيب صياغي </w:t>
      </w:r>
      <w:r w:rsidR="002D582E">
        <w:rPr>
          <w:rFonts w:hint="cs"/>
          <w:sz w:val="32"/>
          <w:szCs w:val="32"/>
          <w:rtl/>
          <w:lang w:bidi="ar-IQ"/>
        </w:rPr>
        <w:t xml:space="preserve">في المادة (43) والمادة (44) حين ذكر المشرع في الفقرة (1) من المادة (43) </w:t>
      </w:r>
      <w:r w:rsidR="002D582E">
        <w:rPr>
          <w:rFonts w:hint="cs"/>
          <w:b/>
          <w:bCs/>
          <w:sz w:val="32"/>
          <w:szCs w:val="32"/>
          <w:rtl/>
          <w:lang w:bidi="ar-IQ"/>
        </w:rPr>
        <w:t xml:space="preserve">(فعل يتخوف أن يحدث منه الموت أو جراح بالغة إذا كان لهذا التخوف أسباب معقولة) </w:t>
      </w:r>
      <w:r w:rsidR="002D582E">
        <w:rPr>
          <w:rFonts w:hint="cs"/>
          <w:sz w:val="32"/>
          <w:szCs w:val="32"/>
          <w:rtl/>
          <w:lang w:bidi="ar-IQ"/>
        </w:rPr>
        <w:t>وجاء وذكر نفس العبارة في المادة (44) الفقرة (4) منها.</w:t>
      </w:r>
    </w:p>
    <w:p w:rsidR="002D582E" w:rsidRDefault="002D582E" w:rsidP="00072FDA">
      <w:pPr>
        <w:bidi/>
        <w:spacing w:line="276" w:lineRule="auto"/>
        <w:ind w:firstLine="720"/>
        <w:jc w:val="both"/>
        <w:rPr>
          <w:sz w:val="32"/>
          <w:szCs w:val="32"/>
          <w:rtl/>
          <w:lang w:bidi="ar-IQ"/>
        </w:rPr>
      </w:pPr>
      <w:r>
        <w:rPr>
          <w:rFonts w:hint="cs"/>
          <w:sz w:val="32"/>
          <w:szCs w:val="32"/>
          <w:rtl/>
          <w:lang w:bidi="ar-IQ"/>
        </w:rPr>
        <w:t>فمن الناحية الموضوعية لا توجد مشكلة أما من الناحية الشكلية فتوجد مشكلة أي المشكلة تكون في الصياغة وليس في مضمون أو روح النص أي موضوع الإباحة.</w:t>
      </w:r>
    </w:p>
    <w:p w:rsidR="002D582E" w:rsidRDefault="0020751F" w:rsidP="005952F9">
      <w:pPr>
        <w:bidi/>
        <w:spacing w:line="276" w:lineRule="auto"/>
        <w:ind w:left="429" w:hanging="425"/>
        <w:jc w:val="both"/>
        <w:rPr>
          <w:b/>
          <w:bCs/>
          <w:sz w:val="32"/>
          <w:szCs w:val="32"/>
          <w:rtl/>
          <w:lang w:bidi="ar-IQ"/>
        </w:rPr>
      </w:pPr>
      <w:r>
        <w:rPr>
          <w:rFonts w:hint="cs"/>
          <w:b/>
          <w:bCs/>
          <w:sz w:val="32"/>
          <w:szCs w:val="32"/>
          <w:rtl/>
          <w:lang w:bidi="ar-IQ"/>
        </w:rPr>
        <w:t>س/ هل أغفل المشرع جانب من جوانب الدفاع عن النفس حين ذكر عبارة (الموت أو جراح بالغة)؟</w:t>
      </w:r>
      <w:r w:rsidR="000D60A3">
        <w:rPr>
          <w:rFonts w:hint="cs"/>
          <w:b/>
          <w:bCs/>
          <w:sz w:val="32"/>
          <w:szCs w:val="32"/>
          <w:rtl/>
          <w:lang w:bidi="ar-IQ"/>
        </w:rPr>
        <w:t xml:space="preserve"> فهل حاول المشرع أن يختصر المصالح المعتبرة في الجراح البالغة وهل كان موفقاً في ذلك؟</w:t>
      </w:r>
      <w:r w:rsidR="004E5A92">
        <w:rPr>
          <w:rFonts w:hint="cs"/>
          <w:b/>
          <w:bCs/>
          <w:sz w:val="32"/>
          <w:szCs w:val="32"/>
          <w:rtl/>
          <w:lang w:bidi="ar-IQ"/>
        </w:rPr>
        <w:t xml:space="preserve"> أو هل نعتقد إن المشرع قد أخفق المصالح المعتبرة التي حماها مسبقاً؟</w:t>
      </w:r>
    </w:p>
    <w:p w:rsidR="0020751F" w:rsidRDefault="000D60A3" w:rsidP="0020751F">
      <w:pPr>
        <w:bidi/>
        <w:spacing w:line="276" w:lineRule="auto"/>
        <w:jc w:val="both"/>
        <w:rPr>
          <w:sz w:val="32"/>
          <w:szCs w:val="32"/>
          <w:rtl/>
          <w:lang w:bidi="ar-IQ"/>
        </w:rPr>
      </w:pPr>
      <w:r>
        <w:rPr>
          <w:rFonts w:hint="cs"/>
          <w:b/>
          <w:bCs/>
          <w:sz w:val="32"/>
          <w:szCs w:val="32"/>
          <w:rtl/>
          <w:lang w:bidi="ar-IQ"/>
        </w:rPr>
        <w:t xml:space="preserve">ج/ </w:t>
      </w:r>
      <w:r w:rsidR="004E5A92">
        <w:rPr>
          <w:rFonts w:hint="cs"/>
          <w:sz w:val="32"/>
          <w:szCs w:val="32"/>
          <w:rtl/>
          <w:lang w:bidi="ar-IQ"/>
        </w:rPr>
        <w:t xml:space="preserve">للإجابة على هذا السؤال ينبغي أن نعرف ما هي الجراح البالغة </w:t>
      </w:r>
    </w:p>
    <w:p w:rsidR="004E5A92" w:rsidRPr="004E5A92" w:rsidRDefault="004E5A92" w:rsidP="004E5A92">
      <w:pPr>
        <w:bidi/>
        <w:spacing w:line="276" w:lineRule="auto"/>
        <w:jc w:val="both"/>
        <w:rPr>
          <w:sz w:val="32"/>
          <w:szCs w:val="32"/>
          <w:rtl/>
          <w:lang w:bidi="ar-IQ"/>
        </w:rPr>
      </w:pPr>
      <w:r>
        <w:rPr>
          <w:rFonts w:hint="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2225040</wp:posOffset>
                </wp:positionH>
                <wp:positionV relativeFrom="paragraph">
                  <wp:posOffset>40005</wp:posOffset>
                </wp:positionV>
                <wp:extent cx="1798320" cy="381000"/>
                <wp:effectExtent l="19050" t="19050" r="11430" b="19050"/>
                <wp:wrapNone/>
                <wp:docPr id="3" name="Text Box 3"/>
                <wp:cNvGraphicFramePr/>
                <a:graphic xmlns:a="http://schemas.openxmlformats.org/drawingml/2006/main">
                  <a:graphicData uri="http://schemas.microsoft.com/office/word/2010/wordprocessingShape">
                    <wps:wsp>
                      <wps:cNvSpPr txBox="1"/>
                      <wps:spPr>
                        <a:xfrm>
                          <a:off x="0" y="0"/>
                          <a:ext cx="1798320" cy="3810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4E5A92" w:rsidRPr="004E5A92" w:rsidRDefault="004E5A92" w:rsidP="004E5A92">
                            <w:pPr>
                              <w:bidi/>
                              <w:jc w:val="center"/>
                              <w:rPr>
                                <w:b/>
                                <w:bCs/>
                                <w:sz w:val="32"/>
                                <w:szCs w:val="32"/>
                                <w:lang w:bidi="ar-IQ"/>
                              </w:rPr>
                            </w:pPr>
                            <w:r w:rsidRPr="004E5A92">
                              <w:rPr>
                                <w:rFonts w:hint="cs"/>
                                <w:b/>
                                <w:bCs/>
                                <w:sz w:val="32"/>
                                <w:szCs w:val="32"/>
                                <w:rtl/>
                                <w:lang w:bidi="ar-IQ"/>
                              </w:rPr>
                              <w:t>الجراح البالغة</w:t>
                            </w:r>
                            <w:r>
                              <w:rPr>
                                <w:rFonts w:hint="cs"/>
                                <w:b/>
                                <w:bCs/>
                                <w:sz w:val="32"/>
                                <w:szCs w:val="32"/>
                                <w:rtl/>
                                <w:lang w:bidi="ar-IQ"/>
                              </w:rPr>
                              <w:t xml:space="preserve"> تتضمن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2pt;margin-top:3.15pt;width:141.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" fillcolor="white [3201]" strokecolor="black [3200]" strokeweight="3pt">
                <v:textbox>
                  <w:txbxContent>
                    <w:p w:rsidR="004E5A92" w:rsidRPr="004E5A92" w:rsidRDefault="004E5A92" w:rsidP="004E5A92">
                      <w:pPr>
                        <w:bidi/>
                        <w:jc w:val="center"/>
                        <w:rPr>
                          <w:b/>
                          <w:bCs/>
                          <w:sz w:val="32"/>
                          <w:szCs w:val="32"/>
                          <w:lang w:bidi="ar-IQ"/>
                        </w:rPr>
                      </w:pPr>
                      <w:r w:rsidRPr="004E5A92">
                        <w:rPr>
                          <w:rFonts w:hint="cs"/>
                          <w:b/>
                          <w:bCs/>
                          <w:sz w:val="32"/>
                          <w:szCs w:val="32"/>
                          <w:rtl/>
                          <w:lang w:bidi="ar-IQ"/>
                        </w:rPr>
                        <w:t>الجراح البالغة</w:t>
                      </w:r>
                      <w:r>
                        <w:rPr>
                          <w:rFonts w:hint="cs"/>
                          <w:b/>
                          <w:bCs/>
                          <w:sz w:val="32"/>
                          <w:szCs w:val="32"/>
                          <w:rtl/>
                          <w:lang w:bidi="ar-IQ"/>
                        </w:rPr>
                        <w:t xml:space="preserve"> تتضمن</w:t>
                      </w:r>
                    </w:p>
                  </w:txbxContent>
                </v:textbox>
              </v:shape>
            </w:pict>
          </mc:Fallback>
        </mc:AlternateContent>
      </w:r>
    </w:p>
    <w:p w:rsidR="00DD70D3" w:rsidRDefault="00DD70D3" w:rsidP="00984872">
      <w:pPr>
        <w:bidi/>
        <w:spacing w:line="276" w:lineRule="auto"/>
        <w:ind w:firstLine="720"/>
        <w:jc w:val="both"/>
        <w:rPr>
          <w:b/>
          <w:bCs/>
          <w:sz w:val="32"/>
          <w:szCs w:val="32"/>
          <w:rtl/>
          <w:lang w:bidi="ar-IQ"/>
        </w:rPr>
      </w:pPr>
      <w:r>
        <w:rPr>
          <w:b/>
          <w:bCs/>
          <w:noProof/>
          <w:sz w:val="32"/>
          <w:szCs w:val="32"/>
          <w:rtl/>
        </w:rPr>
        <mc:AlternateContent>
          <mc:Choice Requires="wps">
            <w:drawing>
              <wp:anchor distT="0" distB="0" distL="114300" distR="114300" simplePos="0" relativeHeight="251667456" behindDoc="0" locked="0" layoutInCell="1" allowOverlap="1" wp14:anchorId="38EADF83" wp14:editId="258D6541">
                <wp:simplePos x="0" y="0"/>
                <wp:positionH relativeFrom="column">
                  <wp:posOffset>3078480</wp:posOffset>
                </wp:positionH>
                <wp:positionV relativeFrom="paragraph">
                  <wp:posOffset>66040</wp:posOffset>
                </wp:positionV>
                <wp:extent cx="0" cy="358140"/>
                <wp:effectExtent l="0" t="0" r="19050" b="22860"/>
                <wp:wrapNone/>
                <wp:docPr id="8" name="Straight Connector 8"/>
                <wp:cNvGraphicFramePr/>
                <a:graphic xmlns:a="http://schemas.openxmlformats.org/drawingml/2006/main">
                  <a:graphicData uri="http://schemas.microsoft.com/office/word/2010/wordprocessingShape">
                    <wps:wsp>
                      <wps:cNvCnPr/>
                      <wps:spPr>
                        <a:xfrm>
                          <a:off x="0" y="0"/>
                          <a:ext cx="0" cy="3581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DAC6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4pt,5.2pt" to="242.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" strokecolor="#5b9bd5 [3204]" strokeweight="1.5pt">
                <v:stroke joinstyle="miter"/>
              </v:line>
            </w:pict>
          </mc:Fallback>
        </mc:AlternateContent>
      </w:r>
    </w:p>
    <w:p w:rsidR="00984872" w:rsidRDefault="00DD70D3" w:rsidP="00DD70D3">
      <w:pPr>
        <w:bidi/>
        <w:spacing w:line="276" w:lineRule="auto"/>
        <w:ind w:firstLine="720"/>
        <w:jc w:val="both"/>
        <w:rPr>
          <w:b/>
          <w:bCs/>
          <w:sz w:val="32"/>
          <w:szCs w:val="32"/>
          <w:rtl/>
          <w:lang w:bidi="ar-IQ"/>
        </w:rPr>
      </w:pPr>
      <w:r>
        <w:rPr>
          <w:rFonts w:hint="cs"/>
          <w:noProof/>
          <w:sz w:val="32"/>
          <w:szCs w:val="32"/>
          <w:rtl/>
        </w:rPr>
        <mc:AlternateContent>
          <mc:Choice Requires="wps">
            <w:drawing>
              <wp:anchor distT="0" distB="0" distL="114300" distR="114300" simplePos="0" relativeHeight="251670528" behindDoc="0" locked="0" layoutInCell="1" allowOverlap="1" wp14:anchorId="18CE6949" wp14:editId="41A9E4F2">
                <wp:simplePos x="0" y="0"/>
                <wp:positionH relativeFrom="column">
                  <wp:posOffset>1562100</wp:posOffset>
                </wp:positionH>
                <wp:positionV relativeFrom="paragraph">
                  <wp:posOffset>31115</wp:posOffset>
                </wp:positionV>
                <wp:extent cx="0" cy="19050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5DD30D" id="_x0000_t32" coordsize="21600,21600" o:spt="32" o:oned="t" path="m,l21600,21600e" filled="f">
                <v:path arrowok="t" fillok="f" o:connecttype="none"/>
                <o:lock v:ext="edit" shapetype="t"/>
              </v:shapetype>
              <v:shape id="Straight Arrow Connector 11" o:spid="_x0000_s1026" type="#_x0000_t32" style="position:absolute;margin-left:123pt;margin-top:2.45pt;width:0;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" strokecolor="#5b9bd5 [3204]" strokeweight="1.5pt">
                <v:stroke endarrow="block" joinstyle="miter"/>
              </v:shape>
            </w:pict>
          </mc:Fallback>
        </mc:AlternateContent>
      </w:r>
      <w:r>
        <w:rPr>
          <w:rFonts w:hint="cs"/>
          <w:noProof/>
          <w:sz w:val="32"/>
          <w:szCs w:val="32"/>
          <w:rtl/>
        </w:rPr>
        <mc:AlternateContent>
          <mc:Choice Requires="wps">
            <w:drawing>
              <wp:anchor distT="0" distB="0" distL="114300" distR="114300" simplePos="0" relativeHeight="251671552" behindDoc="0" locked="0" layoutInCell="1" allowOverlap="1" wp14:anchorId="7CE909B6" wp14:editId="13268388">
                <wp:simplePos x="0" y="0"/>
                <wp:positionH relativeFrom="column">
                  <wp:posOffset>3078480</wp:posOffset>
                </wp:positionH>
                <wp:positionV relativeFrom="paragraph">
                  <wp:posOffset>38735</wp:posOffset>
                </wp:positionV>
                <wp:extent cx="0" cy="213360"/>
                <wp:effectExtent l="76200" t="0" r="57150" b="53340"/>
                <wp:wrapNone/>
                <wp:docPr id="13" name="Straight Arrow Connector 13"/>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C7F11F" id="Straight Arrow Connector 13" o:spid="_x0000_s1026" type="#_x0000_t32" style="position:absolute;margin-left:242.4pt;margin-top:3.05pt;width:0;height:16.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" strokecolor="#5b9bd5 [3204]" strokeweight="1.5pt">
                <v:stroke endarrow="block" joinstyle="miter"/>
              </v:shape>
            </w:pict>
          </mc:Fallback>
        </mc:AlternateContent>
      </w:r>
      <w:r>
        <w:rPr>
          <w:rFonts w:hint="cs"/>
          <w:noProof/>
          <w:sz w:val="32"/>
          <w:szCs w:val="32"/>
          <w:rtl/>
        </w:rPr>
        <mc:AlternateContent>
          <mc:Choice Requires="wps">
            <w:drawing>
              <wp:anchor distT="0" distB="0" distL="114300" distR="114300" simplePos="0" relativeHeight="251673600" behindDoc="0" locked="0" layoutInCell="1" allowOverlap="1" wp14:anchorId="4790A7FC" wp14:editId="13895580">
                <wp:simplePos x="0" y="0"/>
                <wp:positionH relativeFrom="column">
                  <wp:posOffset>4686300</wp:posOffset>
                </wp:positionH>
                <wp:positionV relativeFrom="paragraph">
                  <wp:posOffset>45085</wp:posOffset>
                </wp:positionV>
                <wp:extent cx="0" cy="1905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905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0D6AD" id="Straight Arrow Connector 15" o:spid="_x0000_s1026" type="#_x0000_t32" style="position:absolute;margin-left:369pt;margin-top:3.55pt;width:0;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" strokecolor="#5b9bd5 [3204]" strokeweight="1.5pt">
                <v:stroke endarrow="block" joinstyle="miter"/>
              </v:shape>
            </w:pict>
          </mc:Fallback>
        </mc:AlternateContent>
      </w:r>
      <w:r>
        <w:rPr>
          <w:rFonts w:hint="cs"/>
          <w:noProof/>
          <w:sz w:val="32"/>
          <w:szCs w:val="32"/>
          <w:rtl/>
        </w:rPr>
        <mc:AlternateContent>
          <mc:Choice Requires="wps">
            <w:drawing>
              <wp:anchor distT="0" distB="0" distL="114300" distR="114300" simplePos="0" relativeHeight="251669504" behindDoc="0" locked="0" layoutInCell="1" allowOverlap="1">
                <wp:simplePos x="0" y="0"/>
                <wp:positionH relativeFrom="column">
                  <wp:posOffset>3116580</wp:posOffset>
                </wp:positionH>
                <wp:positionV relativeFrom="paragraph">
                  <wp:posOffset>38735</wp:posOffset>
                </wp:positionV>
                <wp:extent cx="1584960" cy="7620"/>
                <wp:effectExtent l="0" t="0" r="34290" b="30480"/>
                <wp:wrapNone/>
                <wp:docPr id="10" name="Straight Connector 10"/>
                <wp:cNvGraphicFramePr/>
                <a:graphic xmlns:a="http://schemas.openxmlformats.org/drawingml/2006/main">
                  <a:graphicData uri="http://schemas.microsoft.com/office/word/2010/wordprocessingShape">
                    <wps:wsp>
                      <wps:cNvCnPr/>
                      <wps:spPr>
                        <a:xfrm flipV="1">
                          <a:off x="0" y="0"/>
                          <a:ext cx="1584960" cy="76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E800F" id="Straight Connector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45.4pt,3.05pt" to="37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" strokecolor="#5b9bd5 [3204]" strokeweight="1.5pt">
                <v:stroke joinstyle="miter"/>
              </v:line>
            </w:pict>
          </mc:Fallback>
        </mc:AlternateContent>
      </w:r>
      <w:r>
        <w:rPr>
          <w:rFonts w:hint="cs"/>
          <w:noProof/>
          <w:sz w:val="32"/>
          <w:szCs w:val="32"/>
          <w:rtl/>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23495</wp:posOffset>
                </wp:positionV>
                <wp:extent cx="1524000" cy="22860"/>
                <wp:effectExtent l="0" t="0" r="19050" b="34290"/>
                <wp:wrapNone/>
                <wp:docPr id="9" name="Straight Connector 9"/>
                <wp:cNvGraphicFramePr/>
                <a:graphic xmlns:a="http://schemas.openxmlformats.org/drawingml/2006/main">
                  <a:graphicData uri="http://schemas.microsoft.com/office/word/2010/wordprocessingShape">
                    <wps:wsp>
                      <wps:cNvCnPr/>
                      <wps:spPr>
                        <a:xfrm flipH="1" flipV="1">
                          <a:off x="0" y="0"/>
                          <a:ext cx="1524000" cy="2286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AF05E" id="Straight Connector 9"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22.4pt,1.85pt" to="24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" strokecolor="#5b9bd5 [3204]" strokeweight="1.5pt">
                <v:stroke joinstyle="miter"/>
              </v:line>
            </w:pict>
          </mc:Fallback>
        </mc:AlternateContent>
      </w:r>
      <w:r w:rsidR="004E5A92">
        <w:rPr>
          <w:rFonts w:hint="cs"/>
          <w:noProof/>
          <w:sz w:val="32"/>
          <w:szCs w:val="32"/>
          <w:rtl/>
        </w:rPr>
        <mc:AlternateContent>
          <mc:Choice Requires="wps">
            <w:drawing>
              <wp:anchor distT="0" distB="0" distL="114300" distR="114300" simplePos="0" relativeHeight="251666432" behindDoc="0" locked="0" layoutInCell="1" allowOverlap="1" wp14:anchorId="5AB380FA" wp14:editId="3367CD97">
                <wp:simplePos x="0" y="0"/>
                <wp:positionH relativeFrom="column">
                  <wp:posOffset>205740</wp:posOffset>
                </wp:positionH>
                <wp:positionV relativeFrom="paragraph">
                  <wp:posOffset>289560</wp:posOffset>
                </wp:positionV>
                <wp:extent cx="1798320" cy="381000"/>
                <wp:effectExtent l="19050" t="19050" r="11430" b="19050"/>
                <wp:wrapNone/>
                <wp:docPr id="6" name="Text Box 6"/>
                <wp:cNvGraphicFramePr/>
                <a:graphic xmlns:a="http://schemas.openxmlformats.org/drawingml/2006/main">
                  <a:graphicData uri="http://schemas.microsoft.com/office/word/2010/wordprocessingShape">
                    <wps:wsp>
                      <wps:cNvSpPr txBox="1"/>
                      <wps:spPr>
                        <a:xfrm>
                          <a:off x="0" y="0"/>
                          <a:ext cx="1798320" cy="3810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4E5A92" w:rsidRPr="004E5A92" w:rsidRDefault="004E5A92" w:rsidP="004E5A92">
                            <w:pPr>
                              <w:bidi/>
                              <w:jc w:val="center"/>
                              <w:rPr>
                                <w:b/>
                                <w:bCs/>
                                <w:sz w:val="32"/>
                                <w:szCs w:val="32"/>
                                <w:lang w:bidi="ar-IQ"/>
                              </w:rPr>
                            </w:pPr>
                            <w:r>
                              <w:rPr>
                                <w:rFonts w:hint="cs"/>
                                <w:b/>
                                <w:bCs/>
                                <w:sz w:val="32"/>
                                <w:szCs w:val="32"/>
                                <w:rtl/>
                                <w:lang w:bidi="ar-IQ"/>
                              </w:rPr>
                              <w:t>التكامل الجسدي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380FA" id="Text Box 6" o:spid="_x0000_s1027" type="#_x0000_t202" style="position:absolute;left:0;text-align:left;margin-left:16.2pt;margin-top:22.8pt;width:141.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" fillcolor="white [3201]" strokecolor="black [3200]" strokeweight="3pt">
                <v:textbox>
                  <w:txbxContent>
                    <w:p w:rsidR="004E5A92" w:rsidRPr="004E5A92" w:rsidRDefault="004E5A92" w:rsidP="004E5A92">
                      <w:pPr>
                        <w:bidi/>
                        <w:jc w:val="center"/>
                        <w:rPr>
                          <w:b/>
                          <w:bCs/>
                          <w:sz w:val="32"/>
                          <w:szCs w:val="32"/>
                          <w:lang w:bidi="ar-IQ"/>
                        </w:rPr>
                      </w:pPr>
                      <w:r>
                        <w:rPr>
                          <w:rFonts w:hint="cs"/>
                          <w:b/>
                          <w:bCs/>
                          <w:sz w:val="32"/>
                          <w:szCs w:val="32"/>
                          <w:rtl/>
                          <w:lang w:bidi="ar-IQ"/>
                        </w:rPr>
                        <w:t>التكامل الجسدي</w:t>
                      </w:r>
                    </w:p>
                  </w:txbxContent>
                </v:textbox>
              </v:shape>
            </w:pict>
          </mc:Fallback>
        </mc:AlternateContent>
      </w:r>
      <w:r w:rsidR="004E5A92">
        <w:rPr>
          <w:rFonts w:hint="cs"/>
          <w:noProof/>
          <w:sz w:val="32"/>
          <w:szCs w:val="32"/>
          <w:rtl/>
        </w:rPr>
        <mc:AlternateContent>
          <mc:Choice Requires="wps">
            <w:drawing>
              <wp:anchor distT="0" distB="0" distL="114300" distR="114300" simplePos="0" relativeHeight="251664384" behindDoc="0" locked="0" layoutInCell="1" allowOverlap="1" wp14:anchorId="3046DA5F" wp14:editId="2934310D">
                <wp:simplePos x="0" y="0"/>
                <wp:positionH relativeFrom="column">
                  <wp:posOffset>2171700</wp:posOffset>
                </wp:positionH>
                <wp:positionV relativeFrom="paragraph">
                  <wp:posOffset>297180</wp:posOffset>
                </wp:positionV>
                <wp:extent cx="1798320" cy="381000"/>
                <wp:effectExtent l="19050" t="19050" r="11430" b="19050"/>
                <wp:wrapNone/>
                <wp:docPr id="5" name="Text Box 5"/>
                <wp:cNvGraphicFramePr/>
                <a:graphic xmlns:a="http://schemas.openxmlformats.org/drawingml/2006/main">
                  <a:graphicData uri="http://schemas.microsoft.com/office/word/2010/wordprocessingShape">
                    <wps:wsp>
                      <wps:cNvSpPr txBox="1"/>
                      <wps:spPr>
                        <a:xfrm>
                          <a:off x="0" y="0"/>
                          <a:ext cx="1798320" cy="3810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4E5A92" w:rsidRPr="004E5A92" w:rsidRDefault="004E5A92" w:rsidP="004E5A92">
                            <w:pPr>
                              <w:bidi/>
                              <w:jc w:val="center"/>
                              <w:rPr>
                                <w:b/>
                                <w:bCs/>
                                <w:sz w:val="32"/>
                                <w:szCs w:val="32"/>
                                <w:lang w:bidi="ar-IQ"/>
                              </w:rPr>
                            </w:pPr>
                            <w:r>
                              <w:rPr>
                                <w:rFonts w:hint="cs"/>
                                <w:b/>
                                <w:bCs/>
                                <w:sz w:val="32"/>
                                <w:szCs w:val="32"/>
                                <w:rtl/>
                                <w:lang w:bidi="ar-IQ"/>
                              </w:rPr>
                              <w:t>التحرر من الألم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DA5F" id="Text Box 5" o:spid="_x0000_s1028" type="#_x0000_t202" style="position:absolute;left:0;text-align:left;margin-left:171pt;margin-top:23.4pt;width:141.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" fillcolor="white [3201]" strokecolor="black [3200]" strokeweight="3pt">
                <v:textbox>
                  <w:txbxContent>
                    <w:p w:rsidR="004E5A92" w:rsidRPr="004E5A92" w:rsidRDefault="004E5A92" w:rsidP="004E5A92">
                      <w:pPr>
                        <w:bidi/>
                        <w:jc w:val="center"/>
                        <w:rPr>
                          <w:b/>
                          <w:bCs/>
                          <w:sz w:val="32"/>
                          <w:szCs w:val="32"/>
                          <w:lang w:bidi="ar-IQ"/>
                        </w:rPr>
                      </w:pPr>
                      <w:r>
                        <w:rPr>
                          <w:rFonts w:hint="cs"/>
                          <w:b/>
                          <w:bCs/>
                          <w:sz w:val="32"/>
                          <w:szCs w:val="32"/>
                          <w:rtl/>
                          <w:lang w:bidi="ar-IQ"/>
                        </w:rPr>
                        <w:t>التحرر من الألم</w:t>
                      </w:r>
                    </w:p>
                  </w:txbxContent>
                </v:textbox>
              </v:shape>
            </w:pict>
          </mc:Fallback>
        </mc:AlternateContent>
      </w:r>
      <w:r w:rsidR="004E5A92">
        <w:rPr>
          <w:rFonts w:hint="cs"/>
          <w:noProof/>
          <w:sz w:val="32"/>
          <w:szCs w:val="32"/>
          <w:rtl/>
        </w:rPr>
        <mc:AlternateContent>
          <mc:Choice Requires="wps">
            <w:drawing>
              <wp:anchor distT="0" distB="0" distL="114300" distR="114300" simplePos="0" relativeHeight="251662336" behindDoc="0" locked="0" layoutInCell="1" allowOverlap="1" wp14:anchorId="524A7E96" wp14:editId="0EE7298C">
                <wp:simplePos x="0" y="0"/>
                <wp:positionH relativeFrom="column">
                  <wp:posOffset>4145280</wp:posOffset>
                </wp:positionH>
                <wp:positionV relativeFrom="paragraph">
                  <wp:posOffset>300355</wp:posOffset>
                </wp:positionV>
                <wp:extent cx="1798320" cy="381000"/>
                <wp:effectExtent l="19050" t="19050" r="11430" b="19050"/>
                <wp:wrapNone/>
                <wp:docPr id="4" name="Text Box 4"/>
                <wp:cNvGraphicFramePr/>
                <a:graphic xmlns:a="http://schemas.openxmlformats.org/drawingml/2006/main">
                  <a:graphicData uri="http://schemas.microsoft.com/office/word/2010/wordprocessingShape">
                    <wps:wsp>
                      <wps:cNvSpPr txBox="1"/>
                      <wps:spPr>
                        <a:xfrm>
                          <a:off x="0" y="0"/>
                          <a:ext cx="1798320" cy="3810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4E5A92" w:rsidRPr="004E5A92" w:rsidRDefault="004E5A92" w:rsidP="004E5A92">
                            <w:pPr>
                              <w:bidi/>
                              <w:jc w:val="center"/>
                              <w:rPr>
                                <w:b/>
                                <w:bCs/>
                                <w:sz w:val="32"/>
                                <w:szCs w:val="32"/>
                                <w:lang w:bidi="ar-IQ"/>
                              </w:rPr>
                            </w:pPr>
                            <w:r>
                              <w:rPr>
                                <w:rFonts w:hint="cs"/>
                                <w:b/>
                                <w:bCs/>
                                <w:sz w:val="32"/>
                                <w:szCs w:val="32"/>
                                <w:rtl/>
                                <w:lang w:bidi="ar-IQ"/>
                              </w:rPr>
                              <w:t>السلامة الجسدية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7E96" id="Text Box 4" o:spid="_x0000_s1029" type="#_x0000_t202" style="position:absolute;left:0;text-align:left;margin-left:326.4pt;margin-top:23.65pt;width:141.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" fillcolor="white [3201]" strokecolor="black [3200]" strokeweight="3pt">
                <v:textbox>
                  <w:txbxContent>
                    <w:p w:rsidR="004E5A92" w:rsidRPr="004E5A92" w:rsidRDefault="004E5A92" w:rsidP="004E5A92">
                      <w:pPr>
                        <w:bidi/>
                        <w:jc w:val="center"/>
                        <w:rPr>
                          <w:b/>
                          <w:bCs/>
                          <w:sz w:val="32"/>
                          <w:szCs w:val="32"/>
                          <w:lang w:bidi="ar-IQ"/>
                        </w:rPr>
                      </w:pPr>
                      <w:r>
                        <w:rPr>
                          <w:rFonts w:hint="cs"/>
                          <w:b/>
                          <w:bCs/>
                          <w:sz w:val="32"/>
                          <w:szCs w:val="32"/>
                          <w:rtl/>
                          <w:lang w:bidi="ar-IQ"/>
                        </w:rPr>
                        <w:t>السلامة الجسدية</w:t>
                      </w:r>
                    </w:p>
                  </w:txbxContent>
                </v:textbox>
              </v:shape>
            </w:pict>
          </mc:Fallback>
        </mc:AlternateContent>
      </w:r>
    </w:p>
    <w:p w:rsidR="00777E6C" w:rsidRDefault="00777E6C" w:rsidP="00777E6C">
      <w:pPr>
        <w:bidi/>
        <w:spacing w:line="276" w:lineRule="auto"/>
        <w:ind w:firstLine="720"/>
        <w:jc w:val="both"/>
        <w:rPr>
          <w:b/>
          <w:bCs/>
          <w:sz w:val="32"/>
          <w:szCs w:val="32"/>
          <w:rtl/>
          <w:lang w:bidi="ar-IQ"/>
        </w:rPr>
      </w:pPr>
    </w:p>
    <w:p w:rsidR="00777E6C" w:rsidRDefault="00777E6C" w:rsidP="00777E6C">
      <w:pPr>
        <w:bidi/>
        <w:spacing w:line="276" w:lineRule="auto"/>
        <w:jc w:val="both"/>
        <w:rPr>
          <w:b/>
          <w:bCs/>
          <w:sz w:val="32"/>
          <w:szCs w:val="32"/>
          <w:rtl/>
          <w:lang w:bidi="ar-IQ"/>
        </w:rPr>
      </w:pPr>
    </w:p>
    <w:p w:rsidR="00777E6C" w:rsidRDefault="00777E6C" w:rsidP="007206CD">
      <w:pPr>
        <w:bidi/>
        <w:spacing w:line="276" w:lineRule="auto"/>
        <w:ind w:firstLine="720"/>
        <w:jc w:val="both"/>
        <w:rPr>
          <w:b/>
          <w:bCs/>
          <w:sz w:val="32"/>
          <w:szCs w:val="32"/>
          <w:rtl/>
          <w:lang w:bidi="ar-IQ"/>
        </w:rPr>
      </w:pPr>
      <w:r>
        <w:rPr>
          <w:rFonts w:hint="cs"/>
          <w:b/>
          <w:bCs/>
          <w:sz w:val="32"/>
          <w:szCs w:val="32"/>
          <w:rtl/>
          <w:lang w:bidi="ar-IQ"/>
        </w:rPr>
        <w:t>فهل يعني إن المشرع قد أخرج العاهات المستديمة من هذا النص في حالة الدفاع الشرعي</w:t>
      </w:r>
      <w:r w:rsidR="00E46D21">
        <w:rPr>
          <w:rFonts w:hint="cs"/>
          <w:b/>
          <w:bCs/>
          <w:sz w:val="32"/>
          <w:szCs w:val="32"/>
          <w:rtl/>
          <w:lang w:bidi="ar-IQ"/>
        </w:rPr>
        <w:t xml:space="preserve"> وقد كرر المشرع عبارة (الجراح البالغة) في المادة (46)</w:t>
      </w:r>
      <w:r>
        <w:rPr>
          <w:rFonts w:hint="cs"/>
          <w:b/>
          <w:bCs/>
          <w:sz w:val="32"/>
          <w:szCs w:val="32"/>
          <w:rtl/>
          <w:lang w:bidi="ar-IQ"/>
        </w:rPr>
        <w:t>؟</w:t>
      </w:r>
    </w:p>
    <w:p w:rsidR="009C77B4" w:rsidRDefault="009C77B4" w:rsidP="00072FDA">
      <w:pPr>
        <w:bidi/>
        <w:spacing w:line="276" w:lineRule="auto"/>
        <w:ind w:firstLine="720"/>
        <w:jc w:val="both"/>
        <w:rPr>
          <w:sz w:val="32"/>
          <w:szCs w:val="32"/>
          <w:rtl/>
          <w:lang w:bidi="ar-IQ"/>
        </w:rPr>
      </w:pPr>
    </w:p>
    <w:p w:rsidR="009C77B4" w:rsidRDefault="009C77B4" w:rsidP="009C77B4">
      <w:pPr>
        <w:bidi/>
        <w:spacing w:line="276" w:lineRule="auto"/>
        <w:ind w:firstLine="720"/>
        <w:jc w:val="both"/>
        <w:rPr>
          <w:sz w:val="32"/>
          <w:szCs w:val="32"/>
          <w:rtl/>
          <w:lang w:bidi="ar-IQ"/>
        </w:rPr>
      </w:pPr>
    </w:p>
    <w:p w:rsidR="009C77B4" w:rsidRDefault="009C77B4" w:rsidP="009C77B4">
      <w:pPr>
        <w:bidi/>
        <w:spacing w:line="276" w:lineRule="auto"/>
        <w:ind w:firstLine="720"/>
        <w:jc w:val="both"/>
        <w:rPr>
          <w:sz w:val="32"/>
          <w:szCs w:val="32"/>
          <w:rtl/>
          <w:lang w:bidi="ar-IQ"/>
        </w:rPr>
      </w:pPr>
    </w:p>
    <w:p w:rsidR="009C77B4" w:rsidRDefault="009C77B4" w:rsidP="009C77B4">
      <w:pPr>
        <w:bidi/>
        <w:spacing w:line="276" w:lineRule="auto"/>
        <w:ind w:firstLine="720"/>
        <w:jc w:val="both"/>
        <w:rPr>
          <w:sz w:val="32"/>
          <w:szCs w:val="32"/>
          <w:rtl/>
          <w:lang w:bidi="ar-IQ"/>
        </w:rPr>
      </w:pPr>
    </w:p>
    <w:p w:rsidR="00777E6C" w:rsidRDefault="00E46D21" w:rsidP="009C77B4">
      <w:pPr>
        <w:bidi/>
        <w:spacing w:line="276" w:lineRule="auto"/>
        <w:ind w:firstLine="720"/>
        <w:jc w:val="both"/>
        <w:rPr>
          <w:sz w:val="32"/>
          <w:szCs w:val="32"/>
          <w:rtl/>
          <w:lang w:bidi="ar-IQ"/>
        </w:rPr>
      </w:pPr>
      <w:r>
        <w:rPr>
          <w:rFonts w:hint="cs"/>
          <w:sz w:val="32"/>
          <w:szCs w:val="32"/>
          <w:rtl/>
          <w:lang w:bidi="ar-IQ"/>
        </w:rPr>
        <w:t>إذن هناك توجه فقهي يقول إن المشرع العراقي لم يغفل هذه الحقوق لأن بهذه الصياغة قد حدد الحد الأدنى والحد الأعلى للدفاع الشرعي كما موضح أدناه:-</w:t>
      </w:r>
    </w:p>
    <w:p w:rsidR="00E46D21" w:rsidRDefault="00E46D21" w:rsidP="00E46D21">
      <w:pPr>
        <w:bidi/>
        <w:spacing w:line="276" w:lineRule="auto"/>
        <w:jc w:val="both"/>
        <w:rPr>
          <w:sz w:val="32"/>
          <w:szCs w:val="32"/>
          <w:rtl/>
          <w:lang w:bidi="ar-IQ"/>
        </w:rPr>
      </w:pPr>
      <w:r>
        <w:rPr>
          <w:rFonts w:hint="cs"/>
          <w:sz w:val="32"/>
          <w:szCs w:val="32"/>
          <w:rtl/>
          <w:lang w:bidi="ar-IQ"/>
        </w:rPr>
        <w:t>الجراح البالغة --- أقل من العامة المستديمة</w:t>
      </w:r>
    </w:p>
    <w:p w:rsidR="00E46D21" w:rsidRDefault="00E46D21" w:rsidP="00E46D21">
      <w:pPr>
        <w:bidi/>
        <w:spacing w:line="276" w:lineRule="auto"/>
        <w:jc w:val="both"/>
        <w:rPr>
          <w:sz w:val="32"/>
          <w:szCs w:val="32"/>
          <w:rtl/>
          <w:lang w:bidi="ar-IQ"/>
        </w:rPr>
      </w:pPr>
      <w:r>
        <w:rPr>
          <w:rFonts w:hint="cs"/>
          <w:sz w:val="32"/>
          <w:szCs w:val="32"/>
          <w:rtl/>
          <w:lang w:bidi="ar-IQ"/>
        </w:rPr>
        <w:t xml:space="preserve">الموت --- الحد الأعلى </w:t>
      </w:r>
    </w:p>
    <w:p w:rsidR="00E46D21" w:rsidRDefault="00E46D21" w:rsidP="00E46D21">
      <w:pPr>
        <w:bidi/>
        <w:spacing w:line="276" w:lineRule="auto"/>
        <w:jc w:val="both"/>
        <w:rPr>
          <w:sz w:val="32"/>
          <w:szCs w:val="32"/>
          <w:rtl/>
          <w:lang w:bidi="ar-IQ"/>
        </w:rPr>
      </w:pPr>
      <w:r>
        <w:rPr>
          <w:rFonts w:hint="cs"/>
          <w:sz w:val="32"/>
          <w:szCs w:val="32"/>
          <w:rtl/>
          <w:lang w:bidi="ar-IQ"/>
        </w:rPr>
        <w:t>الجراح البالغة --- الحد الأدنى</w:t>
      </w:r>
    </w:p>
    <w:p w:rsidR="00E46D21" w:rsidRDefault="00E46D21" w:rsidP="00072FDA">
      <w:pPr>
        <w:bidi/>
        <w:spacing w:line="276" w:lineRule="auto"/>
        <w:ind w:firstLine="720"/>
        <w:jc w:val="both"/>
        <w:rPr>
          <w:sz w:val="32"/>
          <w:szCs w:val="32"/>
          <w:rtl/>
          <w:lang w:bidi="ar-IQ"/>
        </w:rPr>
      </w:pPr>
      <w:r>
        <w:rPr>
          <w:rFonts w:hint="cs"/>
          <w:sz w:val="32"/>
          <w:szCs w:val="32"/>
          <w:rtl/>
          <w:lang w:bidi="ar-IQ"/>
        </w:rPr>
        <w:t>إذن صياغة المشرع قد ذكرت حالات وسطية تدخل بين الموت والجراح البالغة ومفهومة من روح النص القانوني، ونستدل على ذلك من خلال التفسير العقلي والتفسير المنطقي.</w:t>
      </w:r>
    </w:p>
    <w:p w:rsidR="00512F11" w:rsidRDefault="00512F11" w:rsidP="00512F11">
      <w:pPr>
        <w:bidi/>
        <w:spacing w:line="276" w:lineRule="auto"/>
        <w:jc w:val="both"/>
        <w:rPr>
          <w:b/>
          <w:bCs/>
          <w:sz w:val="32"/>
          <w:szCs w:val="32"/>
          <w:rtl/>
          <w:lang w:bidi="ar-IQ"/>
        </w:rPr>
      </w:pPr>
      <w:r>
        <w:rPr>
          <w:rFonts w:hint="cs"/>
          <w:b/>
          <w:bCs/>
          <w:sz w:val="32"/>
          <w:szCs w:val="32"/>
          <w:rtl/>
          <w:lang w:bidi="ar-IQ"/>
        </w:rPr>
        <w:t>س/ هل يوجد خلل صياغي آخر في عبارة أن يتعذر على المدافع اللجوء إلى السلطات العامة فهنا يعتبر تناقض كبير في الحديث؟</w:t>
      </w:r>
    </w:p>
    <w:p w:rsidR="00512F11" w:rsidRDefault="00512F11" w:rsidP="009B5D1E">
      <w:pPr>
        <w:bidi/>
        <w:spacing w:line="276" w:lineRule="auto"/>
        <w:jc w:val="both"/>
        <w:rPr>
          <w:sz w:val="32"/>
          <w:szCs w:val="32"/>
          <w:rtl/>
          <w:lang w:bidi="ar-IQ"/>
        </w:rPr>
      </w:pPr>
      <w:r>
        <w:rPr>
          <w:rFonts w:hint="cs"/>
          <w:b/>
          <w:bCs/>
          <w:sz w:val="32"/>
          <w:szCs w:val="32"/>
          <w:rtl/>
          <w:lang w:bidi="ar-IQ"/>
        </w:rPr>
        <w:t xml:space="preserve">ج/ </w:t>
      </w:r>
      <w:r>
        <w:rPr>
          <w:rFonts w:hint="cs"/>
          <w:sz w:val="32"/>
          <w:szCs w:val="32"/>
          <w:rtl/>
          <w:lang w:bidi="ar-IQ"/>
        </w:rPr>
        <w:t>نرى المشرع العراق قد تدارك هذا الخلل الصياغي بوروده عبارة (لإتقاء هذا الخطر في الوقت المناسب) حيث إن في الوقت الحاضر لا يستطيع المدافع اللجوء إلى السلطات العامة أو مجيء السلطات العامة ا</w:t>
      </w:r>
      <w:r w:rsidR="009B5D1E">
        <w:rPr>
          <w:rFonts w:hint="cs"/>
          <w:sz w:val="32"/>
          <w:szCs w:val="32"/>
          <w:rtl/>
          <w:lang w:bidi="ar-IQ"/>
        </w:rPr>
        <w:t>لمتمثلة بالشرطة بالسرعة اللازمة، فهنا يكون المقصد التشريعي إذا كان المجنى عليه أو المدفاع في أماكن نائية يصعب وصوله إلى السلطات العامة.</w:t>
      </w:r>
    </w:p>
    <w:p w:rsidR="00A60D2E" w:rsidRDefault="00A60D2E" w:rsidP="00857BE7">
      <w:pPr>
        <w:bidi/>
        <w:spacing w:line="276" w:lineRule="auto"/>
        <w:jc w:val="both"/>
        <w:rPr>
          <w:b/>
          <w:bCs/>
          <w:sz w:val="32"/>
          <w:szCs w:val="32"/>
          <w:rtl/>
          <w:lang w:bidi="ar-IQ"/>
        </w:rPr>
      </w:pPr>
      <w:r>
        <w:rPr>
          <w:rFonts w:hint="cs"/>
          <w:b/>
          <w:bCs/>
          <w:sz w:val="32"/>
          <w:szCs w:val="32"/>
          <w:rtl/>
          <w:lang w:bidi="ar-IQ"/>
        </w:rPr>
        <w:t>س/ ما الفرق بين الغرض والغاية والباعث؟ وهل إعتد بهم المشرع العراقي من عدمه؟</w:t>
      </w:r>
    </w:p>
    <w:p w:rsidR="00032862" w:rsidRDefault="00A60D2E" w:rsidP="007206CD">
      <w:pPr>
        <w:bidi/>
        <w:spacing w:line="276" w:lineRule="auto"/>
        <w:jc w:val="both"/>
        <w:rPr>
          <w:sz w:val="32"/>
          <w:szCs w:val="32"/>
          <w:rtl/>
          <w:lang w:bidi="ar-IQ"/>
        </w:rPr>
      </w:pPr>
      <w:r>
        <w:rPr>
          <w:rFonts w:hint="cs"/>
          <w:b/>
          <w:bCs/>
          <w:sz w:val="32"/>
          <w:szCs w:val="32"/>
          <w:rtl/>
          <w:lang w:bidi="ar-IQ"/>
        </w:rPr>
        <w:t xml:space="preserve">ج/ </w:t>
      </w:r>
      <w:r w:rsidR="00032862" w:rsidRPr="00072FDA">
        <w:rPr>
          <w:rFonts w:hint="cs"/>
          <w:b/>
          <w:bCs/>
          <w:sz w:val="32"/>
          <w:szCs w:val="32"/>
          <w:rtl/>
          <w:lang w:bidi="ar-IQ"/>
        </w:rPr>
        <w:t>الباعث</w:t>
      </w:r>
      <w:r w:rsidR="00032862">
        <w:rPr>
          <w:rFonts w:hint="cs"/>
          <w:sz w:val="32"/>
          <w:szCs w:val="32"/>
          <w:rtl/>
          <w:lang w:bidi="ar-IQ"/>
        </w:rPr>
        <w:t xml:space="preserve"> يقصد به هو </w:t>
      </w:r>
      <w:r w:rsidR="00D51041">
        <w:rPr>
          <w:rFonts w:hint="cs"/>
          <w:sz w:val="32"/>
          <w:szCs w:val="32"/>
          <w:rtl/>
          <w:lang w:bidi="ar-IQ"/>
        </w:rPr>
        <w:t>العامل</w:t>
      </w:r>
      <w:r w:rsidR="00032862">
        <w:rPr>
          <w:rFonts w:hint="cs"/>
          <w:sz w:val="32"/>
          <w:szCs w:val="32"/>
          <w:rtl/>
          <w:lang w:bidi="ar-IQ"/>
        </w:rPr>
        <w:t xml:space="preserve"> النفسي </w:t>
      </w:r>
      <w:r w:rsidR="00D51041">
        <w:rPr>
          <w:rFonts w:hint="cs"/>
          <w:sz w:val="32"/>
          <w:szCs w:val="32"/>
          <w:rtl/>
          <w:lang w:bidi="ar-IQ"/>
        </w:rPr>
        <w:t>الدافع إلى إتيان فعل معين مصدره إحساس الجاني أو مصلحته</w:t>
      </w:r>
      <w:r w:rsidR="00032862">
        <w:rPr>
          <w:rFonts w:hint="cs"/>
          <w:sz w:val="32"/>
          <w:szCs w:val="32"/>
          <w:rtl/>
          <w:lang w:bidi="ar-IQ"/>
        </w:rPr>
        <w:t>.</w:t>
      </w:r>
    </w:p>
    <w:p w:rsidR="00032862" w:rsidRDefault="00032862" w:rsidP="00032862">
      <w:pPr>
        <w:bidi/>
        <w:spacing w:line="276" w:lineRule="auto"/>
        <w:jc w:val="both"/>
        <w:rPr>
          <w:sz w:val="32"/>
          <w:szCs w:val="32"/>
          <w:rtl/>
          <w:lang w:bidi="ar-IQ"/>
        </w:rPr>
      </w:pPr>
      <w:r w:rsidRPr="00072FDA">
        <w:rPr>
          <w:rFonts w:hint="cs"/>
          <w:b/>
          <w:bCs/>
          <w:sz w:val="32"/>
          <w:szCs w:val="32"/>
          <w:rtl/>
          <w:lang w:bidi="ar-IQ"/>
        </w:rPr>
        <w:t>والغاية</w:t>
      </w:r>
      <w:r>
        <w:rPr>
          <w:rFonts w:hint="cs"/>
          <w:sz w:val="32"/>
          <w:szCs w:val="32"/>
          <w:rtl/>
          <w:lang w:bidi="ar-IQ"/>
        </w:rPr>
        <w:t xml:space="preserve"> يقصد بها الغرض البعيد الذي يهدف إليه الجاني متوسلاً بجريمته.</w:t>
      </w:r>
    </w:p>
    <w:p w:rsidR="00032862" w:rsidRDefault="00032862" w:rsidP="00032862">
      <w:pPr>
        <w:bidi/>
        <w:spacing w:line="276" w:lineRule="auto"/>
        <w:jc w:val="both"/>
        <w:rPr>
          <w:sz w:val="32"/>
          <w:szCs w:val="32"/>
          <w:rtl/>
          <w:lang w:bidi="ar-IQ"/>
        </w:rPr>
      </w:pPr>
      <w:r>
        <w:rPr>
          <w:rFonts w:hint="cs"/>
          <w:sz w:val="32"/>
          <w:szCs w:val="32"/>
          <w:rtl/>
          <w:lang w:bidi="ar-IQ"/>
        </w:rPr>
        <w:t xml:space="preserve">أما </w:t>
      </w:r>
      <w:r w:rsidRPr="00072FDA">
        <w:rPr>
          <w:rFonts w:hint="cs"/>
          <w:b/>
          <w:bCs/>
          <w:sz w:val="32"/>
          <w:szCs w:val="32"/>
          <w:rtl/>
          <w:lang w:bidi="ar-IQ"/>
        </w:rPr>
        <w:t>الغرض</w:t>
      </w:r>
      <w:r>
        <w:rPr>
          <w:rFonts w:hint="cs"/>
          <w:sz w:val="32"/>
          <w:szCs w:val="32"/>
          <w:rtl/>
          <w:lang w:bidi="ar-IQ"/>
        </w:rPr>
        <w:t xml:space="preserve"> فيقصد به </w:t>
      </w:r>
      <w:r w:rsidR="00D51041">
        <w:rPr>
          <w:rFonts w:hint="cs"/>
          <w:sz w:val="32"/>
          <w:szCs w:val="32"/>
          <w:rtl/>
          <w:lang w:bidi="ar-IQ"/>
        </w:rPr>
        <w:t>الهدف الفوري المباشر الذي تتجه إليه الإرادة ويتمثل بالنتيجة التي يحددها القانون بالنسبة للجريمة.</w:t>
      </w:r>
    </w:p>
    <w:p w:rsidR="00D51041" w:rsidRDefault="00575407" w:rsidP="00072FDA">
      <w:pPr>
        <w:bidi/>
        <w:spacing w:line="276" w:lineRule="auto"/>
        <w:ind w:firstLine="720"/>
        <w:jc w:val="both"/>
        <w:rPr>
          <w:sz w:val="32"/>
          <w:szCs w:val="32"/>
          <w:rtl/>
          <w:lang w:bidi="ar-IQ"/>
        </w:rPr>
      </w:pPr>
      <w:r>
        <w:rPr>
          <w:rFonts w:hint="cs"/>
          <w:sz w:val="32"/>
          <w:szCs w:val="32"/>
          <w:rtl/>
          <w:lang w:bidi="ar-IQ"/>
        </w:rPr>
        <w:t xml:space="preserve">المشرع العراقي أخذ بالغاية وإعترف بها في الجرائم الإرهابية، أما الباعث في الأصل لم يعتد به لكن نص عليه في حالات معينة أي في بعض الجرائم مثل (الباعث الدنيء في القتل) و(الباعث </w:t>
      </w:r>
      <w:r w:rsidR="00B4512E">
        <w:rPr>
          <w:rFonts w:hint="cs"/>
          <w:sz w:val="32"/>
          <w:szCs w:val="32"/>
          <w:rtl/>
          <w:lang w:bidi="ar-IQ"/>
        </w:rPr>
        <w:t>السياسي</w:t>
      </w:r>
      <w:r>
        <w:rPr>
          <w:rFonts w:hint="cs"/>
          <w:sz w:val="32"/>
          <w:szCs w:val="32"/>
          <w:rtl/>
          <w:lang w:bidi="ar-IQ"/>
        </w:rPr>
        <w:t xml:space="preserve"> في الجرائم السياسية).</w:t>
      </w:r>
    </w:p>
    <w:p w:rsidR="00ED7497" w:rsidRPr="00072FDA" w:rsidRDefault="00ED7497" w:rsidP="00072FDA">
      <w:pPr>
        <w:bidi/>
        <w:spacing w:line="276" w:lineRule="auto"/>
        <w:jc w:val="center"/>
        <w:rPr>
          <w:b/>
          <w:bCs/>
          <w:sz w:val="32"/>
          <w:szCs w:val="32"/>
          <w:rtl/>
          <w:lang w:bidi="ar-IQ"/>
        </w:rPr>
      </w:pPr>
      <w:r w:rsidRPr="00072FDA">
        <w:rPr>
          <w:rFonts w:hint="cs"/>
          <w:b/>
          <w:bCs/>
          <w:sz w:val="32"/>
          <w:szCs w:val="32"/>
          <w:rtl/>
          <w:lang w:bidi="ar-IQ"/>
        </w:rPr>
        <w:t>إذن فالباعث يختلف من جريمة إلى أخرى، والغرض تتوحد به الجريمة.</w:t>
      </w:r>
    </w:p>
    <w:sectPr w:rsidR="00ED7497" w:rsidRPr="00072FDA" w:rsidSect="00A675CC">
      <w:footerReference w:type="default" r:id="rId7"/>
      <w:pgSz w:w="12240" w:h="15840"/>
      <w:pgMar w:top="1440" w:right="1440" w:bottom="1440" w:left="144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79" w:rsidRDefault="00D62879" w:rsidP="0029674C">
      <w:pPr>
        <w:spacing w:after="0" w:line="240" w:lineRule="auto"/>
      </w:pPr>
      <w:r>
        <w:separator/>
      </w:r>
    </w:p>
  </w:endnote>
  <w:endnote w:type="continuationSeparator" w:id="0">
    <w:p w:rsidR="00D62879" w:rsidRDefault="00D62879" w:rsidP="0029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59487"/>
      <w:docPartObj>
        <w:docPartGallery w:val="Page Numbers (Bottom of Page)"/>
        <w:docPartUnique/>
      </w:docPartObj>
    </w:sdtPr>
    <w:sdtEndPr>
      <w:rPr>
        <w:noProof/>
      </w:rPr>
    </w:sdtEndPr>
    <w:sdtContent>
      <w:p w:rsidR="0029674C" w:rsidRDefault="0029674C">
        <w:pPr>
          <w:pStyle w:val="Footer"/>
          <w:jc w:val="center"/>
        </w:pPr>
        <w:r>
          <w:rPr>
            <w:noProof/>
          </w:rPr>
          <mc:AlternateContent>
            <mc:Choice Requires="wps">
              <w:drawing>
                <wp:inline distT="0" distB="0" distL="0" distR="0">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B6CB416"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29674C" w:rsidRDefault="0029674C">
        <w:pPr>
          <w:pStyle w:val="Footer"/>
          <w:jc w:val="center"/>
        </w:pPr>
        <w:r>
          <w:fldChar w:fldCharType="begin"/>
        </w:r>
        <w:r>
          <w:instrText xml:space="preserve"> PAGE    \* MERGEFORMAT </w:instrText>
        </w:r>
        <w:r>
          <w:fldChar w:fldCharType="separate"/>
        </w:r>
        <w:r w:rsidR="006E2427">
          <w:rPr>
            <w:noProof/>
          </w:rPr>
          <w:t>12</w:t>
        </w:r>
        <w:r>
          <w:rPr>
            <w:noProof/>
          </w:rPr>
          <w:fldChar w:fldCharType="end"/>
        </w:r>
      </w:p>
    </w:sdtContent>
  </w:sdt>
  <w:p w:rsidR="0029674C" w:rsidRDefault="0029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79" w:rsidRDefault="00D62879" w:rsidP="0029674C">
      <w:pPr>
        <w:spacing w:after="0" w:line="240" w:lineRule="auto"/>
      </w:pPr>
      <w:r>
        <w:separator/>
      </w:r>
    </w:p>
  </w:footnote>
  <w:footnote w:type="continuationSeparator" w:id="0">
    <w:p w:rsidR="00D62879" w:rsidRDefault="00D62879" w:rsidP="00296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173C3"/>
    <w:multiLevelType w:val="hybridMultilevel"/>
    <w:tmpl w:val="2B7EC9D8"/>
    <w:lvl w:ilvl="0" w:tplc="1CB21DD6">
      <w:start w:val="1"/>
      <w:numFmt w:val="decimal"/>
      <w:lvlText w:val="%1-"/>
      <w:lvlJc w:val="left"/>
      <w:pPr>
        <w:ind w:left="720" w:hanging="360"/>
      </w:pPr>
      <w:rPr>
        <w:rFonts w:hint="default"/>
        <w:b/>
        <w:bCs/>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0AEE"/>
    <w:multiLevelType w:val="hybridMultilevel"/>
    <w:tmpl w:val="A2CE3E1E"/>
    <w:lvl w:ilvl="0" w:tplc="9626B0B0">
      <w:start w:val="3"/>
      <w:numFmt w:val="bullet"/>
      <w:lvlText w:val="-"/>
      <w:lvlJc w:val="left"/>
      <w:pPr>
        <w:ind w:left="1440" w:hanging="360"/>
      </w:pPr>
      <w:rPr>
        <w:rFonts w:ascii="Arial" w:eastAsiaTheme="minorHAnsi" w:hAnsi="Arial" w:cs="Aria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3A0CCE"/>
    <w:multiLevelType w:val="hybridMultilevel"/>
    <w:tmpl w:val="E5408238"/>
    <w:lvl w:ilvl="0" w:tplc="1C00795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587187"/>
    <w:multiLevelType w:val="hybridMultilevel"/>
    <w:tmpl w:val="6E566D5C"/>
    <w:lvl w:ilvl="0" w:tplc="D12658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62747"/>
    <w:multiLevelType w:val="hybridMultilevel"/>
    <w:tmpl w:val="24C05A6E"/>
    <w:lvl w:ilvl="0" w:tplc="3E1C3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A2516"/>
    <w:multiLevelType w:val="hybridMultilevel"/>
    <w:tmpl w:val="D86C3B6C"/>
    <w:lvl w:ilvl="0" w:tplc="6CE27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01F09"/>
    <w:multiLevelType w:val="hybridMultilevel"/>
    <w:tmpl w:val="6762861A"/>
    <w:lvl w:ilvl="0" w:tplc="29368B8A">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6C2CE8"/>
    <w:multiLevelType w:val="hybridMultilevel"/>
    <w:tmpl w:val="8EFCF7AA"/>
    <w:lvl w:ilvl="0" w:tplc="F1ACF72A">
      <w:start w:val="1"/>
      <w:numFmt w:val="arabicAlpha"/>
      <w:lvlText w:val="%1-"/>
      <w:lvlJc w:val="left"/>
      <w:pPr>
        <w:ind w:left="360" w:hanging="360"/>
      </w:pPr>
      <w:rPr>
        <w:rFonts w:asciiTheme="minorHAnsi" w:eastAsiaTheme="minorHAnsi" w:hAnsiTheme="minorHAnsi" w:cstheme="min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48115D"/>
    <w:multiLevelType w:val="hybridMultilevel"/>
    <w:tmpl w:val="4E7442A8"/>
    <w:lvl w:ilvl="0" w:tplc="69265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80DAE"/>
    <w:multiLevelType w:val="hybridMultilevel"/>
    <w:tmpl w:val="FD402DCC"/>
    <w:lvl w:ilvl="0" w:tplc="2AC41AB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206B48"/>
    <w:multiLevelType w:val="hybridMultilevel"/>
    <w:tmpl w:val="A04C0FEC"/>
    <w:lvl w:ilvl="0" w:tplc="2142534E">
      <w:start w:val="1"/>
      <w:numFmt w:val="bullet"/>
      <w:lvlText w:val="-"/>
      <w:lvlJc w:val="left"/>
      <w:pPr>
        <w:ind w:left="720" w:hanging="360"/>
      </w:pPr>
      <w:rPr>
        <w:rFonts w:ascii="Arial" w:eastAsiaTheme="minorHAnsi" w:hAnsi="Arial" w:cs="Arial"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B783A"/>
    <w:multiLevelType w:val="hybridMultilevel"/>
    <w:tmpl w:val="19345724"/>
    <w:lvl w:ilvl="0" w:tplc="9222B7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A6D93"/>
    <w:multiLevelType w:val="hybridMultilevel"/>
    <w:tmpl w:val="F6327724"/>
    <w:lvl w:ilvl="0" w:tplc="22BAC342">
      <w:start w:val="1"/>
      <w:numFmt w:val="arabicAlpha"/>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DE09F5"/>
    <w:multiLevelType w:val="hybridMultilevel"/>
    <w:tmpl w:val="57444144"/>
    <w:lvl w:ilvl="0" w:tplc="0D54C1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4657C"/>
    <w:multiLevelType w:val="hybridMultilevel"/>
    <w:tmpl w:val="C4267D26"/>
    <w:lvl w:ilvl="0" w:tplc="8F54324C">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10"/>
  </w:num>
  <w:num w:numId="5">
    <w:abstractNumId w:val="0"/>
  </w:num>
  <w:num w:numId="6">
    <w:abstractNumId w:val="3"/>
  </w:num>
  <w:num w:numId="7">
    <w:abstractNumId w:val="2"/>
  </w:num>
  <w:num w:numId="8">
    <w:abstractNumId w:val="6"/>
  </w:num>
  <w:num w:numId="9">
    <w:abstractNumId w:val="7"/>
  </w:num>
  <w:num w:numId="10">
    <w:abstractNumId w:val="1"/>
  </w:num>
  <w:num w:numId="11">
    <w:abstractNumId w:val="14"/>
  </w:num>
  <w:num w:numId="12">
    <w:abstractNumId w:val="12"/>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CB"/>
    <w:rsid w:val="00032862"/>
    <w:rsid w:val="00072FDA"/>
    <w:rsid w:val="000848FB"/>
    <w:rsid w:val="00090BB7"/>
    <w:rsid w:val="00094D57"/>
    <w:rsid w:val="000A51C0"/>
    <w:rsid w:val="000B36CB"/>
    <w:rsid w:val="000D0632"/>
    <w:rsid w:val="000D60A3"/>
    <w:rsid w:val="001512C6"/>
    <w:rsid w:val="001643AA"/>
    <w:rsid w:val="00177C13"/>
    <w:rsid w:val="00195B44"/>
    <w:rsid w:val="001A661D"/>
    <w:rsid w:val="001C0301"/>
    <w:rsid w:val="001F1D70"/>
    <w:rsid w:val="0020751F"/>
    <w:rsid w:val="00227680"/>
    <w:rsid w:val="002658C0"/>
    <w:rsid w:val="002960F6"/>
    <w:rsid w:val="0029674C"/>
    <w:rsid w:val="002A0322"/>
    <w:rsid w:val="002A3536"/>
    <w:rsid w:val="002D582E"/>
    <w:rsid w:val="002D76F6"/>
    <w:rsid w:val="0030785C"/>
    <w:rsid w:val="003120F3"/>
    <w:rsid w:val="00313C90"/>
    <w:rsid w:val="003224E9"/>
    <w:rsid w:val="003478B9"/>
    <w:rsid w:val="00374A33"/>
    <w:rsid w:val="003D5987"/>
    <w:rsid w:val="004106E7"/>
    <w:rsid w:val="00411F8E"/>
    <w:rsid w:val="00414784"/>
    <w:rsid w:val="00415377"/>
    <w:rsid w:val="004C74B8"/>
    <w:rsid w:val="004E5A92"/>
    <w:rsid w:val="00503583"/>
    <w:rsid w:val="00510C41"/>
    <w:rsid w:val="00512F11"/>
    <w:rsid w:val="00526258"/>
    <w:rsid w:val="00575407"/>
    <w:rsid w:val="005952F9"/>
    <w:rsid w:val="005A3B79"/>
    <w:rsid w:val="005F3E74"/>
    <w:rsid w:val="006523C4"/>
    <w:rsid w:val="006944C4"/>
    <w:rsid w:val="006B264B"/>
    <w:rsid w:val="006B293D"/>
    <w:rsid w:val="006E2427"/>
    <w:rsid w:val="006E425F"/>
    <w:rsid w:val="007206CD"/>
    <w:rsid w:val="007316C1"/>
    <w:rsid w:val="007467EB"/>
    <w:rsid w:val="00756279"/>
    <w:rsid w:val="00777E6C"/>
    <w:rsid w:val="007A7CFA"/>
    <w:rsid w:val="00802991"/>
    <w:rsid w:val="00810819"/>
    <w:rsid w:val="00823560"/>
    <w:rsid w:val="00852027"/>
    <w:rsid w:val="00857BE7"/>
    <w:rsid w:val="008645BE"/>
    <w:rsid w:val="00896AF5"/>
    <w:rsid w:val="008A4D65"/>
    <w:rsid w:val="008E5C42"/>
    <w:rsid w:val="008F12EB"/>
    <w:rsid w:val="00902250"/>
    <w:rsid w:val="0092039C"/>
    <w:rsid w:val="00935E05"/>
    <w:rsid w:val="00947625"/>
    <w:rsid w:val="00984872"/>
    <w:rsid w:val="009A536D"/>
    <w:rsid w:val="009B5D1E"/>
    <w:rsid w:val="009C2D8B"/>
    <w:rsid w:val="009C77B4"/>
    <w:rsid w:val="009E3CA9"/>
    <w:rsid w:val="00A021C5"/>
    <w:rsid w:val="00A03069"/>
    <w:rsid w:val="00A1479F"/>
    <w:rsid w:val="00A2650F"/>
    <w:rsid w:val="00A47DC4"/>
    <w:rsid w:val="00A60D2E"/>
    <w:rsid w:val="00A675CC"/>
    <w:rsid w:val="00A727AC"/>
    <w:rsid w:val="00AC6673"/>
    <w:rsid w:val="00AE1F9E"/>
    <w:rsid w:val="00B15FD0"/>
    <w:rsid w:val="00B22F87"/>
    <w:rsid w:val="00B4512E"/>
    <w:rsid w:val="00B8420F"/>
    <w:rsid w:val="00B95BC6"/>
    <w:rsid w:val="00BF2B7F"/>
    <w:rsid w:val="00C075B7"/>
    <w:rsid w:val="00C23321"/>
    <w:rsid w:val="00C35E10"/>
    <w:rsid w:val="00CB4649"/>
    <w:rsid w:val="00CB5189"/>
    <w:rsid w:val="00CD6E14"/>
    <w:rsid w:val="00CF5585"/>
    <w:rsid w:val="00D00C7E"/>
    <w:rsid w:val="00D445E7"/>
    <w:rsid w:val="00D51041"/>
    <w:rsid w:val="00D62879"/>
    <w:rsid w:val="00D64C26"/>
    <w:rsid w:val="00D70FBE"/>
    <w:rsid w:val="00D916AD"/>
    <w:rsid w:val="00DA1D0F"/>
    <w:rsid w:val="00DA2830"/>
    <w:rsid w:val="00DC108E"/>
    <w:rsid w:val="00DD70D3"/>
    <w:rsid w:val="00E06483"/>
    <w:rsid w:val="00E46D21"/>
    <w:rsid w:val="00E659C6"/>
    <w:rsid w:val="00E808EF"/>
    <w:rsid w:val="00E95549"/>
    <w:rsid w:val="00EC67AE"/>
    <w:rsid w:val="00ED0C5B"/>
    <w:rsid w:val="00ED7497"/>
    <w:rsid w:val="00F050F6"/>
    <w:rsid w:val="00F21E83"/>
    <w:rsid w:val="00F73AA2"/>
    <w:rsid w:val="00FA1717"/>
    <w:rsid w:val="00FB4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DD0F1A-6820-4A64-A958-05D4EFE3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CC"/>
    <w:pPr>
      <w:ind w:left="720"/>
      <w:contextualSpacing/>
    </w:pPr>
  </w:style>
  <w:style w:type="paragraph" w:styleId="Header">
    <w:name w:val="header"/>
    <w:basedOn w:val="Normal"/>
    <w:link w:val="HeaderChar"/>
    <w:uiPriority w:val="99"/>
    <w:unhideWhenUsed/>
    <w:rsid w:val="0029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4C"/>
  </w:style>
  <w:style w:type="paragraph" w:styleId="Footer">
    <w:name w:val="footer"/>
    <w:basedOn w:val="Normal"/>
    <w:link w:val="FooterChar"/>
    <w:uiPriority w:val="99"/>
    <w:unhideWhenUsed/>
    <w:rsid w:val="0029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Maher</cp:lastModifiedBy>
  <cp:revision>18</cp:revision>
  <dcterms:created xsi:type="dcterms:W3CDTF">2019-12-24T10:19:00Z</dcterms:created>
  <dcterms:modified xsi:type="dcterms:W3CDTF">2019-12-24T11:14:00Z</dcterms:modified>
</cp:coreProperties>
</file>